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821"/>
      </w:tblGrid>
      <w:tr w:rsidR="00690AEF" w:rsidRPr="001270E9" w14:paraId="0F69B955" w14:textId="77777777" w:rsidTr="00690AEF">
        <w:trPr>
          <w:trHeight w:val="794"/>
        </w:trPr>
        <w:tc>
          <w:tcPr>
            <w:tcW w:w="5000" w:type="pct"/>
            <w:tcBorders>
              <w:top w:val="single" w:sz="36" w:space="0" w:color="2F5496" w:themeColor="accent1" w:themeShade="BF"/>
              <w:bottom w:val="single" w:sz="36" w:space="0" w:color="2F5496" w:themeColor="accent1" w:themeShade="BF"/>
            </w:tcBorders>
          </w:tcPr>
          <w:p w14:paraId="3235A468" w14:textId="77777777" w:rsidR="00690AEF" w:rsidRPr="00E5622D" w:rsidRDefault="00690AEF" w:rsidP="00690AEF">
            <w:pPr>
              <w:spacing w:after="0" w:line="240" w:lineRule="auto"/>
              <w:jc w:val="center"/>
              <w:rPr>
                <w:rFonts w:asciiTheme="majorHAnsi" w:eastAsia="Times New Roman" w:hAnsiTheme="majorHAnsi" w:cstheme="majorHAnsi"/>
                <w:sz w:val="24"/>
                <w:szCs w:val="24"/>
                <w:lang w:val="en-US"/>
              </w:rPr>
            </w:pPr>
            <w:r w:rsidRPr="00E5622D">
              <w:rPr>
                <w:rFonts w:asciiTheme="majorHAnsi" w:eastAsia="Times New Roman" w:hAnsiTheme="majorHAnsi" w:cstheme="majorHAnsi"/>
                <w:sz w:val="48"/>
                <w:szCs w:val="48"/>
                <w:lang w:val="en-US"/>
              </w:rPr>
              <w:t>Applied Project</w:t>
            </w:r>
          </w:p>
          <w:p w14:paraId="4EF1056B" w14:textId="77777777" w:rsidR="00690AEF" w:rsidRPr="001270E9" w:rsidRDefault="00690AEF" w:rsidP="00690AEF">
            <w:pPr>
              <w:spacing w:after="0" w:line="240" w:lineRule="auto"/>
              <w:jc w:val="center"/>
              <w:rPr>
                <w:rFonts w:ascii="Calibri" w:eastAsia="Times New Roman" w:hAnsi="Calibri" w:cs="Calibri"/>
                <w:sz w:val="72"/>
                <w:szCs w:val="72"/>
                <w:lang w:val="en-US"/>
              </w:rPr>
            </w:pPr>
            <w:r w:rsidRPr="00E5622D">
              <w:rPr>
                <w:rFonts w:asciiTheme="majorHAnsi" w:eastAsia="Times New Roman" w:hAnsiTheme="majorHAnsi" w:cstheme="majorHAnsi"/>
                <w:sz w:val="48"/>
                <w:szCs w:val="48"/>
                <w:lang w:val="en-US"/>
              </w:rPr>
              <w:t>Submission Form</w:t>
            </w:r>
          </w:p>
        </w:tc>
      </w:tr>
    </w:tbl>
    <w:p w14:paraId="26D41587" w14:textId="6FC211B7" w:rsidR="001270E9" w:rsidRPr="001270E9" w:rsidRDefault="00B87BE9" w:rsidP="001270E9">
      <w:pPr>
        <w:widowControl w:val="0"/>
        <w:autoSpaceDE w:val="0"/>
        <w:autoSpaceDN w:val="0"/>
        <w:adjustRightInd w:val="0"/>
        <w:spacing w:after="0" w:line="240" w:lineRule="auto"/>
        <w:rPr>
          <w:rFonts w:ascii="Times New Roman" w:eastAsia="Times New Roman" w:hAnsi="Times New Roman" w:cs="Times New Roman"/>
          <w:sz w:val="24"/>
          <w:szCs w:val="24"/>
        </w:rPr>
      </w:pPr>
      <w:r w:rsidRPr="00B87BE9">
        <w:rPr>
          <w:rFonts w:ascii="Calibri" w:eastAsia="Calibri" w:hAnsi="Calibri" w:cs="Times New Roman"/>
          <w:noProof/>
          <w:lang w:val="en-US"/>
        </w:rPr>
        <w:drawing>
          <wp:inline distT="0" distB="0" distL="0" distR="0" wp14:anchorId="032E91E5" wp14:editId="595E70FB">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16498DC2" w14:textId="77777777" w:rsidR="001270E9" w:rsidRPr="001270E9" w:rsidRDefault="001270E9" w:rsidP="00127890">
      <w:pPr>
        <w:widowControl w:val="0"/>
        <w:autoSpaceDE w:val="0"/>
        <w:autoSpaceDN w:val="0"/>
        <w:adjustRightInd w:val="0"/>
        <w:spacing w:after="120" w:line="240" w:lineRule="auto"/>
        <w:rPr>
          <w:rFonts w:ascii="Times New Roman" w:eastAsia="Times New Roman" w:hAnsi="Times New Roman" w:cs="Times New Roman"/>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1270E9" w:rsidRPr="001270E9" w14:paraId="185E2221" w14:textId="77777777" w:rsidTr="003D0AC6">
        <w:trPr>
          <w:trHeight w:val="531"/>
        </w:trPr>
        <w:tc>
          <w:tcPr>
            <w:tcW w:w="2376" w:type="dxa"/>
            <w:vAlign w:val="center"/>
          </w:tcPr>
          <w:p w14:paraId="69F32340" w14:textId="1ABAA8CB"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LEARNER NUMBER</w:t>
            </w:r>
          </w:p>
        </w:tc>
        <w:tc>
          <w:tcPr>
            <w:tcW w:w="7092" w:type="dxa"/>
            <w:vAlign w:val="center"/>
          </w:tcPr>
          <w:p w14:paraId="2F9C405E" w14:textId="18083C95" w:rsidR="001270E9" w:rsidRPr="001270E9" w:rsidRDefault="00BB7C29" w:rsidP="003D0AC6">
            <w:pPr>
              <w:spacing w:before="40" w:after="0" w:line="240" w:lineRule="auto"/>
              <w:rPr>
                <w:rFonts w:ascii="Calibri" w:eastAsia="Times New Roman" w:hAnsi="Calibri" w:cs="Calibri"/>
                <w:lang w:val="en-US"/>
              </w:rPr>
            </w:pPr>
            <w:r>
              <w:rPr>
                <w:rFonts w:ascii="Calibri" w:eastAsia="Times New Roman" w:hAnsi="Calibri" w:cs="Calibri"/>
                <w:lang w:val="en-US"/>
              </w:rPr>
              <w:t>51779951</w:t>
            </w:r>
          </w:p>
        </w:tc>
      </w:tr>
      <w:tr w:rsidR="001270E9" w:rsidRPr="001270E9" w14:paraId="6CE2DE07" w14:textId="77777777" w:rsidTr="003D0AC6">
        <w:trPr>
          <w:trHeight w:val="531"/>
        </w:trPr>
        <w:tc>
          <w:tcPr>
            <w:tcW w:w="2376" w:type="dxa"/>
            <w:vAlign w:val="center"/>
          </w:tcPr>
          <w:p w14:paraId="6E500681" w14:textId="05EA40B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NAME</w:t>
            </w:r>
          </w:p>
        </w:tc>
        <w:tc>
          <w:tcPr>
            <w:tcW w:w="7092" w:type="dxa"/>
            <w:vAlign w:val="center"/>
          </w:tcPr>
          <w:p w14:paraId="0F167DC0" w14:textId="0A869EAE" w:rsidR="001270E9" w:rsidRPr="001270E9" w:rsidRDefault="00BB7C29" w:rsidP="003D0AC6">
            <w:pPr>
              <w:spacing w:before="40" w:after="0" w:line="240" w:lineRule="auto"/>
              <w:rPr>
                <w:rFonts w:ascii="Calibri" w:eastAsia="Times New Roman" w:hAnsi="Calibri" w:cs="Calibri"/>
                <w:lang w:val="en-US"/>
              </w:rPr>
            </w:pPr>
            <w:r>
              <w:rPr>
                <w:rFonts w:ascii="Calibri" w:eastAsia="Times New Roman" w:hAnsi="Calibri" w:cs="Calibri"/>
                <w:lang w:val="en-US"/>
              </w:rPr>
              <w:t>Benjamin Palomino Ruiz</w:t>
            </w:r>
          </w:p>
        </w:tc>
      </w:tr>
      <w:tr w:rsidR="001270E9" w:rsidRPr="001270E9" w14:paraId="2C7B2B1F" w14:textId="77777777" w:rsidTr="003D0AC6">
        <w:trPr>
          <w:trHeight w:val="531"/>
        </w:trPr>
        <w:tc>
          <w:tcPr>
            <w:tcW w:w="2376" w:type="dxa"/>
            <w:vAlign w:val="center"/>
          </w:tcPr>
          <w:p w14:paraId="566CA3FC" w14:textId="06C0DB69"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COURSE</w:t>
            </w:r>
          </w:p>
        </w:tc>
        <w:tc>
          <w:tcPr>
            <w:tcW w:w="7092" w:type="dxa"/>
            <w:vAlign w:val="center"/>
          </w:tcPr>
          <w:p w14:paraId="20DBD4B0" w14:textId="6BF58BBB" w:rsidR="001270E9" w:rsidRPr="00BB7C29" w:rsidRDefault="00BB7C29" w:rsidP="003D0AC6">
            <w:pPr>
              <w:spacing w:before="40" w:after="0" w:line="240" w:lineRule="auto"/>
              <w:rPr>
                <w:rFonts w:ascii="Calibri" w:eastAsia="Times New Roman" w:hAnsi="Calibri" w:cs="Calibri"/>
                <w:b/>
                <w:bCs/>
                <w:lang w:val="es-CL"/>
              </w:rPr>
            </w:pPr>
            <w:proofErr w:type="spellStart"/>
            <w:r w:rsidRPr="00BB7C29">
              <w:rPr>
                <w:rFonts w:ascii="Calibri" w:eastAsia="Times New Roman" w:hAnsi="Calibri" w:cs="Calibri"/>
                <w:b/>
                <w:bCs/>
                <w:lang w:val="es-CL"/>
              </w:rPr>
              <w:t>Applied</w:t>
            </w:r>
            <w:proofErr w:type="spellEnd"/>
            <w:r w:rsidRPr="00BB7C29">
              <w:rPr>
                <w:rFonts w:ascii="Calibri" w:eastAsia="Times New Roman" w:hAnsi="Calibri" w:cs="Calibri"/>
                <w:b/>
                <w:bCs/>
                <w:lang w:val="es-CL"/>
              </w:rPr>
              <w:t xml:space="preserve"> Project 2</w:t>
            </w:r>
          </w:p>
        </w:tc>
      </w:tr>
      <w:tr w:rsidR="001270E9" w:rsidRPr="001270E9" w14:paraId="06A3E600" w14:textId="77777777" w:rsidTr="003D0AC6">
        <w:trPr>
          <w:trHeight w:val="531"/>
        </w:trPr>
        <w:tc>
          <w:tcPr>
            <w:tcW w:w="2376" w:type="dxa"/>
            <w:vAlign w:val="center"/>
          </w:tcPr>
          <w:p w14:paraId="0C320D2C" w14:textId="3F92F2AD" w:rsidR="001270E9" w:rsidRPr="001270E9" w:rsidRDefault="00D03FD5" w:rsidP="003D0AC6">
            <w:pPr>
              <w:spacing w:before="40" w:after="0" w:line="240" w:lineRule="auto"/>
              <w:rPr>
                <w:rFonts w:ascii="Calibri" w:eastAsia="Times New Roman" w:hAnsi="Calibri" w:cs="Calibri"/>
                <w:lang w:val="en-US"/>
              </w:rPr>
            </w:pPr>
            <w:r>
              <w:rPr>
                <w:rFonts w:ascii="Calibri" w:eastAsia="Times New Roman" w:hAnsi="Calibri" w:cs="Calibri"/>
                <w:b/>
                <w:bCs/>
                <w:lang w:val="en-US"/>
              </w:rPr>
              <w:t xml:space="preserve">REPORT </w:t>
            </w:r>
            <w:r w:rsidR="001270E9" w:rsidRPr="00693053">
              <w:rPr>
                <w:rFonts w:ascii="Calibri" w:eastAsia="Times New Roman" w:hAnsi="Calibri" w:cs="Calibri"/>
                <w:b/>
                <w:bCs/>
                <w:lang w:val="en-US"/>
              </w:rPr>
              <w:t>TITLE</w:t>
            </w:r>
          </w:p>
        </w:tc>
        <w:tc>
          <w:tcPr>
            <w:tcW w:w="7092" w:type="dxa"/>
            <w:vAlign w:val="center"/>
          </w:tcPr>
          <w:p w14:paraId="772FFA57" w14:textId="25085727" w:rsidR="001270E9" w:rsidRPr="001270E9" w:rsidRDefault="00BB7C29" w:rsidP="003D0AC6">
            <w:pPr>
              <w:spacing w:before="40" w:after="0" w:line="240" w:lineRule="auto"/>
              <w:rPr>
                <w:rFonts w:ascii="Calibri" w:eastAsia="Times New Roman" w:hAnsi="Calibri" w:cs="Calibri"/>
                <w:lang w:val="en-US"/>
              </w:rPr>
            </w:pPr>
            <w:r w:rsidRPr="00BB7C29">
              <w:rPr>
                <w:rFonts w:ascii="Calibri" w:eastAsia="Times New Roman" w:hAnsi="Calibri" w:cs="Calibri"/>
              </w:rPr>
              <w:t xml:space="preserve">Is </w:t>
            </w:r>
            <w:r>
              <w:rPr>
                <w:rFonts w:ascii="Calibri" w:eastAsia="Times New Roman" w:hAnsi="Calibri" w:cs="Calibri"/>
              </w:rPr>
              <w:t>v</w:t>
            </w:r>
            <w:r w:rsidRPr="00BB7C29">
              <w:rPr>
                <w:rFonts w:ascii="Calibri" w:eastAsia="Times New Roman" w:hAnsi="Calibri" w:cs="Calibri"/>
              </w:rPr>
              <w:t xml:space="preserve">eganism the </w:t>
            </w:r>
            <w:r>
              <w:rPr>
                <w:rFonts w:ascii="Calibri" w:eastAsia="Times New Roman" w:hAnsi="Calibri" w:cs="Calibri"/>
              </w:rPr>
              <w:t>k</w:t>
            </w:r>
            <w:r w:rsidRPr="00BB7C29">
              <w:rPr>
                <w:rFonts w:ascii="Calibri" w:eastAsia="Times New Roman" w:hAnsi="Calibri" w:cs="Calibri"/>
              </w:rPr>
              <w:t xml:space="preserve">ey to </w:t>
            </w:r>
            <w:r>
              <w:rPr>
                <w:rFonts w:ascii="Calibri" w:eastAsia="Times New Roman" w:hAnsi="Calibri" w:cs="Calibri"/>
              </w:rPr>
              <w:t>reve</w:t>
            </w:r>
            <w:r w:rsidRPr="00BB7C29">
              <w:rPr>
                <w:rFonts w:ascii="Calibri" w:eastAsia="Times New Roman" w:hAnsi="Calibri" w:cs="Calibri"/>
              </w:rPr>
              <w:t xml:space="preserve">rsing </w:t>
            </w:r>
            <w:r>
              <w:rPr>
                <w:rFonts w:ascii="Calibri" w:eastAsia="Times New Roman" w:hAnsi="Calibri" w:cs="Calibri"/>
              </w:rPr>
              <w:t>c</w:t>
            </w:r>
            <w:r w:rsidRPr="00BB7C29">
              <w:rPr>
                <w:rFonts w:ascii="Calibri" w:eastAsia="Times New Roman" w:hAnsi="Calibri" w:cs="Calibri"/>
              </w:rPr>
              <w:t xml:space="preserve">limate </w:t>
            </w:r>
            <w:r>
              <w:rPr>
                <w:rFonts w:ascii="Calibri" w:eastAsia="Times New Roman" w:hAnsi="Calibri" w:cs="Calibri"/>
              </w:rPr>
              <w:t>c</w:t>
            </w:r>
            <w:r w:rsidRPr="00BB7C29">
              <w:rPr>
                <w:rFonts w:ascii="Calibri" w:eastAsia="Times New Roman" w:hAnsi="Calibri" w:cs="Calibri"/>
              </w:rPr>
              <w:t>hange?</w:t>
            </w:r>
          </w:p>
        </w:tc>
      </w:tr>
      <w:tr w:rsidR="001270E9" w:rsidRPr="001270E9" w14:paraId="0988441D" w14:textId="77777777" w:rsidTr="003D0AC6">
        <w:trPr>
          <w:trHeight w:val="531"/>
        </w:trPr>
        <w:tc>
          <w:tcPr>
            <w:tcW w:w="2376" w:type="dxa"/>
            <w:vAlign w:val="center"/>
          </w:tcPr>
          <w:p w14:paraId="58BB545B" w14:textId="43BA0CA7"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SUPERVISOR NAME</w:t>
            </w:r>
          </w:p>
        </w:tc>
        <w:tc>
          <w:tcPr>
            <w:tcW w:w="7092" w:type="dxa"/>
            <w:vAlign w:val="center"/>
          </w:tcPr>
          <w:p w14:paraId="25A01667" w14:textId="7DEB6384" w:rsidR="001270E9" w:rsidRPr="001270E9" w:rsidRDefault="00BB7C29" w:rsidP="003D0AC6">
            <w:pPr>
              <w:spacing w:before="40" w:after="0" w:line="240" w:lineRule="auto"/>
              <w:rPr>
                <w:rFonts w:ascii="Calibri" w:eastAsia="Times New Roman" w:hAnsi="Calibri" w:cs="Calibri"/>
                <w:lang w:val="en-US"/>
              </w:rPr>
            </w:pPr>
            <w:r>
              <w:rPr>
                <w:rFonts w:ascii="Calibri" w:eastAsia="Times New Roman" w:hAnsi="Calibri" w:cs="Calibri"/>
                <w:lang w:val="en-US"/>
              </w:rPr>
              <w:t xml:space="preserve">Daniel </w:t>
            </w:r>
            <w:proofErr w:type="spellStart"/>
            <w:r>
              <w:rPr>
                <w:rFonts w:ascii="Calibri" w:eastAsia="Times New Roman" w:hAnsi="Calibri" w:cs="Calibri"/>
                <w:lang w:val="en-US"/>
              </w:rPr>
              <w:t>O’sullivan</w:t>
            </w:r>
            <w:proofErr w:type="spellEnd"/>
          </w:p>
        </w:tc>
      </w:tr>
      <w:tr w:rsidR="001270E9" w:rsidRPr="001270E9" w14:paraId="4663075F" w14:textId="77777777" w:rsidTr="003D0AC6">
        <w:trPr>
          <w:trHeight w:val="531"/>
        </w:trPr>
        <w:tc>
          <w:tcPr>
            <w:tcW w:w="2376" w:type="dxa"/>
            <w:vAlign w:val="center"/>
          </w:tcPr>
          <w:p w14:paraId="4BA9C614" w14:textId="53844CB1"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WORD COUNT</w:t>
            </w:r>
          </w:p>
        </w:tc>
        <w:tc>
          <w:tcPr>
            <w:tcW w:w="7092" w:type="dxa"/>
            <w:vAlign w:val="center"/>
          </w:tcPr>
          <w:p w14:paraId="4B20DA49" w14:textId="78657F39" w:rsidR="001270E9" w:rsidRPr="001270E9" w:rsidRDefault="004F6294" w:rsidP="003D0AC6">
            <w:pPr>
              <w:spacing w:before="40" w:after="0" w:line="240" w:lineRule="auto"/>
              <w:rPr>
                <w:rFonts w:ascii="Calibri" w:eastAsia="Times New Roman" w:hAnsi="Calibri" w:cs="Calibri"/>
                <w:lang w:val="en-US"/>
              </w:rPr>
            </w:pPr>
            <w:r>
              <w:rPr>
                <w:rFonts w:ascii="Calibri" w:eastAsia="Times New Roman" w:hAnsi="Calibri" w:cs="Calibri"/>
                <w:lang w:val="en-US"/>
              </w:rPr>
              <w:t>6504</w:t>
            </w:r>
          </w:p>
        </w:tc>
      </w:tr>
      <w:tr w:rsidR="001270E9" w:rsidRPr="001270E9" w14:paraId="3FEA1734" w14:textId="77777777" w:rsidTr="003D0AC6">
        <w:trPr>
          <w:trHeight w:val="531"/>
        </w:trPr>
        <w:tc>
          <w:tcPr>
            <w:tcW w:w="2376" w:type="dxa"/>
            <w:vAlign w:val="center"/>
          </w:tcPr>
          <w:p w14:paraId="601EB415" w14:textId="157EFCF8"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DUE DATE</w:t>
            </w:r>
          </w:p>
        </w:tc>
        <w:tc>
          <w:tcPr>
            <w:tcW w:w="7092" w:type="dxa"/>
            <w:vAlign w:val="center"/>
          </w:tcPr>
          <w:p w14:paraId="14EF6B0A" w14:textId="76E6301F" w:rsidR="001270E9" w:rsidRPr="001270E9" w:rsidRDefault="00BB7C29" w:rsidP="003D0AC6">
            <w:pPr>
              <w:spacing w:before="40" w:after="0" w:line="240" w:lineRule="auto"/>
              <w:rPr>
                <w:rFonts w:ascii="Calibri" w:eastAsia="Times New Roman" w:hAnsi="Calibri" w:cs="Calibri"/>
                <w:lang w:val="en-US"/>
              </w:rPr>
            </w:pPr>
            <w:r>
              <w:rPr>
                <w:rFonts w:ascii="Calibri" w:eastAsia="Times New Roman" w:hAnsi="Calibri" w:cs="Calibri"/>
                <w:lang w:val="en-US"/>
              </w:rPr>
              <w:t>12/05/2025</w:t>
            </w:r>
          </w:p>
        </w:tc>
      </w:tr>
      <w:tr w:rsidR="001270E9" w:rsidRPr="001270E9" w14:paraId="113EC3F0" w14:textId="77777777" w:rsidTr="003D0AC6">
        <w:trPr>
          <w:trHeight w:val="531"/>
        </w:trPr>
        <w:tc>
          <w:tcPr>
            <w:tcW w:w="2376" w:type="dxa"/>
            <w:vAlign w:val="center"/>
          </w:tcPr>
          <w:p w14:paraId="1289050D" w14:textId="43BB615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DATE SUBMITTED</w:t>
            </w:r>
          </w:p>
        </w:tc>
        <w:tc>
          <w:tcPr>
            <w:tcW w:w="7092" w:type="dxa"/>
            <w:vAlign w:val="center"/>
          </w:tcPr>
          <w:p w14:paraId="2D93916D" w14:textId="45B8DBD9" w:rsidR="001270E9" w:rsidRPr="001270E9" w:rsidRDefault="00BB7C29" w:rsidP="003D0AC6">
            <w:pPr>
              <w:spacing w:after="0" w:line="240" w:lineRule="auto"/>
              <w:rPr>
                <w:rFonts w:ascii="Calibri" w:eastAsia="Times New Roman" w:hAnsi="Calibri" w:cs="Calibri"/>
                <w:lang w:val="en-US"/>
              </w:rPr>
            </w:pPr>
            <w:r>
              <w:rPr>
                <w:rFonts w:ascii="Calibri" w:eastAsia="Times New Roman" w:hAnsi="Calibri" w:cs="Calibri"/>
                <w:lang w:val="en-US"/>
              </w:rPr>
              <w:t>12/05/2025</w:t>
            </w:r>
          </w:p>
        </w:tc>
      </w:tr>
    </w:tbl>
    <w:p w14:paraId="148D0E91" w14:textId="77777777" w:rsidR="001270E9" w:rsidRPr="001270E9" w:rsidRDefault="001270E9" w:rsidP="004657B7">
      <w:pPr>
        <w:spacing w:before="120" w:after="0" w:line="276" w:lineRule="auto"/>
        <w:rPr>
          <w:rFonts w:ascii="Calibri" w:eastAsia="Times New Roman" w:hAnsi="Calibri" w:cs="Calibri"/>
          <w:bCs/>
          <w:lang w:val="en-US"/>
        </w:rPr>
      </w:pPr>
    </w:p>
    <w:p w14:paraId="6081D210" w14:textId="77777777" w:rsidR="004657B7" w:rsidRDefault="004657B7" w:rsidP="004657B7">
      <w:pPr>
        <w:spacing w:after="120" w:line="276" w:lineRule="auto"/>
        <w:contextualSpacing/>
        <w:jc w:val="both"/>
        <w:rPr>
          <w:rFonts w:ascii="Calibri" w:eastAsia="Times New Roman" w:hAnsi="Calibri" w:cs="Calibri"/>
          <w:b/>
          <w:lang w:val="en-US"/>
        </w:rPr>
      </w:pPr>
    </w:p>
    <w:p w14:paraId="561F685F" w14:textId="3F775843" w:rsidR="001270E9" w:rsidRDefault="001270E9" w:rsidP="004657B7">
      <w:pPr>
        <w:spacing w:after="120" w:line="276" w:lineRule="auto"/>
        <w:contextualSpacing/>
        <w:jc w:val="both"/>
        <w:rPr>
          <w:rFonts w:ascii="Calibri" w:eastAsia="Times New Roman" w:hAnsi="Calibri" w:cs="Calibri"/>
          <w:b/>
          <w:lang w:val="en-US"/>
        </w:rPr>
      </w:pPr>
      <w:r w:rsidRPr="001270E9">
        <w:rPr>
          <w:rFonts w:ascii="Calibri" w:eastAsia="Times New Roman" w:hAnsi="Calibri" w:cs="Calibri"/>
          <w:b/>
          <w:lang w:val="en-US"/>
        </w:rPr>
        <w:t>I certify that:</w:t>
      </w:r>
    </w:p>
    <w:p w14:paraId="0DF3F49C" w14:textId="61EF845D" w:rsidR="001270E9" w:rsidRPr="001270E9" w:rsidRDefault="001270E9" w:rsidP="00127890">
      <w:pPr>
        <w:pStyle w:val="Prrafodelista"/>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1F1297">
        <w:rPr>
          <w:rFonts w:ascii="Calibri" w:eastAsia="Times New Roman" w:hAnsi="Calibri" w:cs="Calibri"/>
          <w:bCs/>
          <w:lang w:val="en-US"/>
        </w:rPr>
        <w:t>p</w:t>
      </w:r>
      <w:r w:rsidR="00010662">
        <w:rPr>
          <w:rFonts w:ascii="Calibri" w:eastAsia="Times New Roman" w:hAnsi="Calibri" w:cs="Calibri"/>
          <w:bCs/>
          <w:lang w:val="en-US"/>
        </w:rPr>
        <w:t>roject</w:t>
      </w:r>
      <w:r w:rsidRPr="001270E9">
        <w:rPr>
          <w:rFonts w:ascii="Calibri" w:eastAsia="Times New Roman" w:hAnsi="Calibri" w:cs="Calibri"/>
          <w:bCs/>
          <w:lang w:val="en-US"/>
        </w:rPr>
        <w:t xml:space="preserve"> </w:t>
      </w:r>
      <w:r w:rsidR="00577129">
        <w:rPr>
          <w:rFonts w:ascii="Calibri" w:eastAsia="Times New Roman" w:hAnsi="Calibri" w:cs="Calibri"/>
          <w:bCs/>
          <w:lang w:val="en-US"/>
        </w:rPr>
        <w:t>report</w:t>
      </w:r>
      <w:r w:rsidR="0001513A">
        <w:rPr>
          <w:rFonts w:ascii="Calibri" w:eastAsia="Times New Roman" w:hAnsi="Calibri" w:cs="Calibri"/>
          <w:bCs/>
          <w:lang w:val="en-US"/>
        </w:rPr>
        <w:t xml:space="preserve"> </w:t>
      </w:r>
      <w:r w:rsidRPr="001270E9">
        <w:rPr>
          <w:rFonts w:ascii="Calibri" w:eastAsia="Times New Roman" w:hAnsi="Calibri" w:cs="Calibri"/>
          <w:bCs/>
          <w:lang w:val="en-US"/>
        </w:rPr>
        <w:t xml:space="preserve">is all my own work, and no part of this </w:t>
      </w:r>
      <w:r w:rsidR="00577129">
        <w:rPr>
          <w:rFonts w:ascii="Calibri" w:eastAsia="Times New Roman" w:hAnsi="Calibri" w:cs="Calibri"/>
          <w:bCs/>
          <w:lang w:val="en-US"/>
        </w:rPr>
        <w:t>report</w:t>
      </w:r>
      <w:r w:rsidR="00FF7195">
        <w:rPr>
          <w:rFonts w:ascii="Calibri" w:eastAsia="Times New Roman" w:hAnsi="Calibri" w:cs="Calibri"/>
          <w:bCs/>
          <w:lang w:val="en-US"/>
        </w:rPr>
        <w:t xml:space="preserve"> </w:t>
      </w:r>
      <w:r w:rsidRPr="001270E9">
        <w:rPr>
          <w:rFonts w:ascii="Calibri" w:eastAsia="Times New Roman" w:hAnsi="Calibri" w:cs="Calibri"/>
          <w:bCs/>
          <w:lang w:val="en-US"/>
        </w:rPr>
        <w:t xml:space="preserve">has been copied from another source: </w:t>
      </w:r>
      <w:r w:rsidR="00577129">
        <w:rPr>
          <w:rFonts w:ascii="Calibri" w:eastAsia="Times New Roman" w:hAnsi="Calibri" w:cs="Calibri"/>
          <w:bCs/>
          <w:lang w:val="en-US"/>
        </w:rPr>
        <w:tab/>
      </w:r>
      <w:r w:rsidR="00577129">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1469202479"/>
          <w14:checkbox>
            <w14:checked w14:val="1"/>
            <w14:checkedState w14:val="2612" w14:font="MS Gothic"/>
            <w14:uncheckedState w14:val="2610" w14:font="MS Gothic"/>
          </w14:checkbox>
        </w:sdtPr>
        <w:sdtContent>
          <w:r w:rsidR="00BB7C29">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151412141"/>
          <w14:checkbox>
            <w14:checked w14:val="0"/>
            <w14:checkedState w14:val="2612" w14:font="MS Gothic"/>
            <w14:uncheckedState w14:val="2610" w14:font="MS Gothic"/>
          </w14:checkbox>
        </w:sdtPr>
        <w:sdtContent>
          <w:r w:rsidR="00D03FD5">
            <w:rPr>
              <w:rFonts w:ascii="MS Gothic" w:eastAsia="MS Gothic" w:hAnsi="MS Gothic" w:cs="Calibri" w:hint="eastAsia"/>
              <w:bCs/>
              <w:lang w:val="en-US"/>
            </w:rPr>
            <w:t>☐</w:t>
          </w:r>
        </w:sdtContent>
      </w:sdt>
    </w:p>
    <w:p w14:paraId="62FBADF5" w14:textId="281ADC8B" w:rsidR="001270E9" w:rsidRPr="001270E9" w:rsidRDefault="001270E9" w:rsidP="00127890">
      <w:pPr>
        <w:pStyle w:val="Prrafodelista"/>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understand that this </w:t>
      </w:r>
      <w:r w:rsidR="00577129">
        <w:rPr>
          <w:rFonts w:ascii="Calibri" w:eastAsia="Times New Roman" w:hAnsi="Calibri" w:cs="Calibri"/>
          <w:bCs/>
          <w:lang w:val="en-US"/>
        </w:rPr>
        <w:t>report</w:t>
      </w:r>
      <w:r w:rsidRPr="001270E9">
        <w:rPr>
          <w:rFonts w:ascii="Calibri" w:eastAsia="Times New Roman" w:hAnsi="Calibri" w:cs="Calibri"/>
          <w:bCs/>
          <w:lang w:val="en-US"/>
        </w:rPr>
        <w:t xml:space="preserve"> may be checked </w:t>
      </w:r>
      <w:r w:rsidR="00AF3A6A" w:rsidRPr="001270E9">
        <w:rPr>
          <w:rFonts w:ascii="Calibri" w:eastAsia="Times New Roman" w:hAnsi="Calibri" w:cs="Calibri"/>
          <w:bCs/>
          <w:lang w:val="en-US"/>
        </w:rPr>
        <w:t xml:space="preserve">by electronic or other means </w:t>
      </w:r>
      <w:r w:rsidRPr="001270E9">
        <w:rPr>
          <w:rFonts w:ascii="Calibri" w:eastAsia="Times New Roman" w:hAnsi="Calibri" w:cs="Calibri"/>
          <w:bCs/>
          <w:lang w:val="en-US"/>
        </w:rPr>
        <w:t xml:space="preserve">for plagiarism </w:t>
      </w:r>
      <w:r w:rsidR="005A3E50">
        <w:rPr>
          <w:rFonts w:ascii="Calibri" w:eastAsia="Times New Roman" w:hAnsi="Calibri" w:cs="Calibri"/>
          <w:bCs/>
          <w:lang w:val="en-US"/>
        </w:rPr>
        <w:t>and</w:t>
      </w:r>
      <w:r w:rsidR="00C100B4">
        <w:rPr>
          <w:rFonts w:ascii="Calibri" w:eastAsia="Times New Roman" w:hAnsi="Calibri" w:cs="Calibri"/>
          <w:bCs/>
          <w:lang w:val="en-US"/>
        </w:rPr>
        <w:t>/</w:t>
      </w:r>
      <w:r w:rsidR="005A3E50">
        <w:rPr>
          <w:rFonts w:ascii="Calibri" w:eastAsia="Times New Roman" w:hAnsi="Calibri" w:cs="Calibri"/>
          <w:bCs/>
          <w:lang w:val="en-US"/>
        </w:rPr>
        <w:t xml:space="preserve">or </w:t>
      </w:r>
      <w:r w:rsidR="00C100B4">
        <w:rPr>
          <w:rFonts w:ascii="Calibri" w:eastAsia="Times New Roman" w:hAnsi="Calibri" w:cs="Calibri"/>
          <w:bCs/>
          <w:lang w:val="en-US"/>
        </w:rPr>
        <w:t xml:space="preserve">content created by </w:t>
      </w:r>
      <w:r w:rsidR="00AF3A6A">
        <w:rPr>
          <w:rFonts w:ascii="Calibri" w:eastAsia="Times New Roman" w:hAnsi="Calibri" w:cs="Calibri"/>
          <w:bCs/>
          <w:lang w:val="en-US"/>
        </w:rPr>
        <w:t>generative</w:t>
      </w:r>
      <w:r w:rsidR="001B16B0">
        <w:rPr>
          <w:rFonts w:ascii="Calibri" w:eastAsia="Times New Roman" w:hAnsi="Calibri" w:cs="Calibri"/>
          <w:bCs/>
          <w:lang w:val="en-US"/>
        </w:rPr>
        <w:t xml:space="preserve"> </w:t>
      </w:r>
      <w:r w:rsidR="005A3E50">
        <w:rPr>
          <w:rFonts w:ascii="Calibri" w:eastAsia="Times New Roman" w:hAnsi="Calibri" w:cs="Calibri"/>
          <w:bCs/>
          <w:lang w:val="en-US"/>
        </w:rPr>
        <w:t xml:space="preserve">AI </w:t>
      </w:r>
      <w:r w:rsidRPr="001270E9">
        <w:rPr>
          <w:rFonts w:ascii="Calibri" w:eastAsia="Times New Roman" w:hAnsi="Calibri" w:cs="Calibri"/>
          <w:bCs/>
          <w:lang w:val="en-US"/>
        </w:rPr>
        <w:t>and may be transferred and stored in a database for the purposes of data-matching</w:t>
      </w:r>
      <w:r w:rsidR="00A811B1">
        <w:rPr>
          <w:rFonts w:ascii="Calibri" w:eastAsia="Times New Roman" w:hAnsi="Calibri" w:cs="Calibri"/>
          <w:bCs/>
          <w:lang w:val="en-US"/>
        </w:rPr>
        <w:t>/data-</w:t>
      </w:r>
      <w:r w:rsidR="00833463">
        <w:rPr>
          <w:rFonts w:ascii="Calibri" w:eastAsia="Times New Roman" w:hAnsi="Calibri" w:cs="Calibri"/>
          <w:bCs/>
          <w:lang w:val="en-US"/>
        </w:rPr>
        <w:t>analysis</w:t>
      </w:r>
      <w:r w:rsidRPr="001270E9">
        <w:rPr>
          <w:rFonts w:ascii="Calibri" w:eastAsia="Times New Roman" w:hAnsi="Calibri" w:cs="Calibri"/>
          <w:bCs/>
          <w:lang w:val="en-US"/>
        </w:rPr>
        <w:t xml:space="preserve"> to help detect plagiarism</w:t>
      </w:r>
      <w:r w:rsidR="005E21F2">
        <w:rPr>
          <w:rFonts w:ascii="Calibri" w:eastAsia="Times New Roman" w:hAnsi="Calibri" w:cs="Calibri"/>
          <w:bCs/>
          <w:lang w:val="en-US"/>
        </w:rPr>
        <w:t xml:space="preserve"> and/or content created by generative AI</w:t>
      </w:r>
      <w:r w:rsidRPr="001270E9">
        <w:rPr>
          <w:rFonts w:ascii="Calibri" w:eastAsia="Times New Roman" w:hAnsi="Calibri" w:cs="Calibri"/>
          <w:bCs/>
          <w:lang w:val="en-US"/>
        </w:rPr>
        <w:t>:</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250267289"/>
          <w14:checkbox>
            <w14:checked w14:val="1"/>
            <w14:checkedState w14:val="2612" w14:font="MS Gothic"/>
            <w14:uncheckedState w14:val="2610" w14:font="MS Gothic"/>
          </w14:checkbox>
        </w:sdtPr>
        <w:sdtContent>
          <w:r w:rsidR="00BB7C29">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2054215975"/>
          <w14:checkbox>
            <w14:checked w14:val="0"/>
            <w14:checkedState w14:val="2612" w14:font="MS Gothic"/>
            <w14:uncheckedState w14:val="2610" w14:font="MS Gothic"/>
          </w14:checkbox>
        </w:sdtPr>
        <w:sdtContent>
          <w:r w:rsidR="00132390">
            <w:rPr>
              <w:rFonts w:ascii="MS Gothic" w:eastAsia="MS Gothic" w:hAnsi="MS Gothic" w:cs="Calibri" w:hint="eastAsia"/>
              <w:bCs/>
              <w:lang w:val="en-US"/>
            </w:rPr>
            <w:t>☐</w:t>
          </w:r>
        </w:sdtContent>
      </w:sdt>
    </w:p>
    <w:p w14:paraId="6C4D6D10" w14:textId="676B37ED" w:rsidR="001270E9" w:rsidRPr="001270E9" w:rsidRDefault="001270E9" w:rsidP="00127890">
      <w:pPr>
        <w:pStyle w:val="Prrafodelista"/>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4E7D4D">
        <w:rPr>
          <w:rFonts w:ascii="Calibri" w:eastAsia="Times New Roman" w:hAnsi="Calibri" w:cs="Calibri"/>
          <w:bCs/>
          <w:lang w:val="en-US"/>
        </w:rPr>
        <w:t>report</w:t>
      </w:r>
      <w:r w:rsidRPr="001270E9">
        <w:rPr>
          <w:rFonts w:ascii="Calibri" w:eastAsia="Times New Roman" w:hAnsi="Calibri" w:cs="Calibri"/>
          <w:bCs/>
          <w:lang w:val="en-US"/>
        </w:rPr>
        <w:t xml:space="preserve"> has not previously been submitted in part or in full for assessment to any other institution:</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80089898"/>
          <w14:checkbox>
            <w14:checked w14:val="1"/>
            <w14:checkedState w14:val="2612" w14:font="MS Gothic"/>
            <w14:uncheckedState w14:val="2610" w14:font="MS Gothic"/>
          </w14:checkbox>
        </w:sdtPr>
        <w:sdtContent>
          <w:r w:rsidR="00BB7C29">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075717049"/>
          <w14:checkbox>
            <w14:checked w14:val="0"/>
            <w14:checkedState w14:val="2612" w14:font="MS Gothic"/>
            <w14:uncheckedState w14:val="2610" w14:font="MS Gothic"/>
          </w14:checkbox>
        </w:sdtPr>
        <w:sdtContent>
          <w:r w:rsidR="00132390">
            <w:rPr>
              <w:rFonts w:ascii="MS Gothic" w:eastAsia="MS Gothic" w:hAnsi="MS Gothic" w:cs="Calibri" w:hint="eastAsia"/>
              <w:bCs/>
              <w:lang w:val="en-US"/>
            </w:rPr>
            <w:t>☐</w:t>
          </w:r>
        </w:sdtContent>
      </w:sdt>
    </w:p>
    <w:p w14:paraId="3BBCE8D7" w14:textId="64BF55CD" w:rsidR="001270E9" w:rsidRPr="001270E9" w:rsidRDefault="001270E9" w:rsidP="00127890">
      <w:pPr>
        <w:pStyle w:val="Prrafodelista"/>
        <w:numPr>
          <w:ilvl w:val="0"/>
          <w:numId w:val="2"/>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consent to the inclusion of my </w:t>
      </w:r>
      <w:r w:rsidR="002538D2">
        <w:rPr>
          <w:rFonts w:ascii="Calibri" w:eastAsia="Times New Roman" w:hAnsi="Calibri" w:cs="Calibri"/>
          <w:bCs/>
          <w:lang w:val="en-US"/>
        </w:rPr>
        <w:t>report</w:t>
      </w:r>
      <w:r w:rsidRPr="001270E9">
        <w:rPr>
          <w:rFonts w:ascii="Calibri" w:eastAsia="Times New Roman" w:hAnsi="Calibri" w:cs="Calibri"/>
          <w:bCs/>
          <w:lang w:val="en-US"/>
        </w:rPr>
        <w:t xml:space="preserve"> in </w:t>
      </w:r>
      <w:r w:rsidR="00A811B1">
        <w:rPr>
          <w:rFonts w:ascii="Calibri" w:eastAsia="Times New Roman" w:hAnsi="Calibri" w:cs="Calibri"/>
          <w:bCs/>
          <w:lang w:val="en-US"/>
        </w:rPr>
        <w:t>the publicly accessible (</w:t>
      </w:r>
      <w:r w:rsidR="00BA0A60">
        <w:rPr>
          <w:rFonts w:ascii="Calibri" w:eastAsia="Times New Roman" w:hAnsi="Calibri" w:cs="Calibri"/>
          <w:bCs/>
          <w:lang w:val="en-US"/>
        </w:rPr>
        <w:t>open access</w:t>
      </w:r>
      <w:r w:rsidR="00A811B1">
        <w:rPr>
          <w:rFonts w:ascii="Calibri" w:eastAsia="Times New Roman" w:hAnsi="Calibri" w:cs="Calibri"/>
          <w:bCs/>
          <w:lang w:val="en-US"/>
        </w:rPr>
        <w:t>)</w:t>
      </w:r>
      <w:r w:rsidRPr="001270E9">
        <w:rPr>
          <w:rFonts w:ascii="Calibri" w:eastAsia="Times New Roman" w:hAnsi="Calibri" w:cs="Calibri"/>
          <w:bCs/>
          <w:lang w:val="en-US"/>
        </w:rPr>
        <w:t xml:space="preserve"> electronic database maintained by the library:</w:t>
      </w:r>
    </w:p>
    <w:p w14:paraId="593D657B" w14:textId="1161B26F" w:rsidR="001270E9" w:rsidRPr="001270E9" w:rsidRDefault="001270E9" w:rsidP="00127890">
      <w:pPr>
        <w:spacing w:after="40" w:line="276" w:lineRule="auto"/>
        <w:jc w:val="both"/>
        <w:rPr>
          <w:rFonts w:ascii="Calibri" w:eastAsia="Times New Roman" w:hAnsi="Calibri" w:cs="Calibri"/>
          <w:bCs/>
          <w:lang w:val="en-US"/>
        </w:rPr>
      </w:pPr>
      <w:r w:rsidRPr="001270E9">
        <w:rPr>
          <w:rFonts w:ascii="Calibri" w:eastAsia="Times New Roman" w:hAnsi="Calibri" w:cs="Calibri"/>
          <w:bCs/>
          <w:lang w:val="en-US"/>
        </w:rPr>
        <w:tab/>
      </w:r>
      <w:r w:rsidRPr="001270E9">
        <w:rPr>
          <w:rFonts w:ascii="Calibri" w:eastAsia="Times New Roman" w:hAnsi="Calibri" w:cs="Calibri"/>
          <w:bCs/>
          <w:lang w:val="en-US"/>
        </w:rPr>
        <w:tab/>
      </w:r>
      <w:r w:rsidR="00C1250F">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2049178688"/>
          <w14:checkbox>
            <w14:checked w14:val="1"/>
            <w14:checkedState w14:val="2612" w14:font="MS Gothic"/>
            <w14:uncheckedState w14:val="2610" w14:font="MS Gothic"/>
          </w14:checkbox>
        </w:sdtPr>
        <w:sdtContent>
          <w:r w:rsidR="00BB7C29">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No</w:t>
      </w:r>
      <w:sdt>
        <w:sdtPr>
          <w:rPr>
            <w:rFonts w:ascii="Calibri" w:eastAsia="Times New Roman" w:hAnsi="Calibri" w:cs="Calibri"/>
            <w:bCs/>
            <w:lang w:val="en-US"/>
          </w:rPr>
          <w:id w:val="-712120392"/>
          <w14:checkbox>
            <w14:checked w14:val="0"/>
            <w14:checkedState w14:val="2612" w14:font="MS Gothic"/>
            <w14:uncheckedState w14:val="2610" w14:font="MS Gothic"/>
          </w14:checkbox>
        </w:sdtPr>
        <w:sdtContent>
          <w:r w:rsidR="00132390">
            <w:rPr>
              <w:rFonts w:ascii="MS Gothic" w:eastAsia="MS Gothic" w:hAnsi="MS Gothic" w:cs="Calibri" w:hint="eastAsia"/>
              <w:bCs/>
              <w:lang w:val="en-US"/>
            </w:rPr>
            <w:t>☐</w:t>
          </w:r>
        </w:sdtContent>
      </w:sdt>
    </w:p>
    <w:p w14:paraId="52409941" w14:textId="569B56CC" w:rsidR="00461538" w:rsidRDefault="000626AC" w:rsidP="00127890">
      <w:pPr>
        <w:pStyle w:val="Prrafodelista"/>
        <w:numPr>
          <w:ilvl w:val="0"/>
          <w:numId w:val="2"/>
        </w:numPr>
        <w:spacing w:after="40" w:line="276" w:lineRule="auto"/>
        <w:contextualSpacing w:val="0"/>
        <w:jc w:val="both"/>
        <w:rPr>
          <w:rFonts w:ascii="Calibri" w:eastAsia="Times New Roman" w:hAnsi="Calibri" w:cs="Calibri"/>
          <w:iCs/>
          <w:lang w:val="en-US"/>
        </w:rPr>
      </w:pPr>
      <w:r>
        <w:rPr>
          <w:rFonts w:ascii="Calibri" w:eastAsia="Times New Roman" w:hAnsi="Calibri" w:cs="Calibri"/>
          <w:iCs/>
          <w:lang w:val="en-US"/>
        </w:rPr>
        <w:t>I have emailed a back-up copy</w:t>
      </w:r>
      <w:r w:rsidR="00B76469">
        <w:rPr>
          <w:rFonts w:ascii="Calibri" w:eastAsia="Times New Roman" w:hAnsi="Calibri" w:cs="Calibri"/>
          <w:iCs/>
          <w:lang w:val="en-US"/>
        </w:rPr>
        <w:t xml:space="preserve"> of this </w:t>
      </w:r>
      <w:r w:rsidR="002538D2">
        <w:rPr>
          <w:rFonts w:ascii="Calibri" w:eastAsia="Times New Roman" w:hAnsi="Calibri" w:cs="Calibri"/>
          <w:iCs/>
          <w:lang w:val="en-US"/>
        </w:rPr>
        <w:t>report</w:t>
      </w:r>
      <w:r w:rsidR="00B76469">
        <w:rPr>
          <w:rFonts w:ascii="Calibri" w:eastAsia="Times New Roman" w:hAnsi="Calibri" w:cs="Calibri"/>
          <w:iCs/>
          <w:lang w:val="en-US"/>
        </w:rPr>
        <w:t xml:space="preserve"> to </w:t>
      </w:r>
      <w:hyperlink r:id="rId8" w:history="1">
        <w:r w:rsidR="00BF3A92" w:rsidRPr="005272D1">
          <w:rPr>
            <w:rStyle w:val="Hipervnculo"/>
            <w:rFonts w:ascii="Calibri" w:eastAsia="Times New Roman" w:hAnsi="Calibri" w:cs="Calibri"/>
            <w:iCs/>
            <w:lang w:val="en-US"/>
          </w:rPr>
          <w:t>locker@independentcollege.ie</w:t>
        </w:r>
      </w:hyperlink>
      <w:r w:rsidR="00461538">
        <w:rPr>
          <w:rFonts w:ascii="Calibri" w:eastAsia="Times New Roman" w:hAnsi="Calibri" w:cs="Calibri"/>
          <w:iCs/>
          <w:lang w:val="en-US"/>
        </w:rPr>
        <w:t>:</w:t>
      </w:r>
    </w:p>
    <w:p w14:paraId="02586165" w14:textId="65FFF114" w:rsidR="00461538" w:rsidRPr="00461538" w:rsidRDefault="00461538" w:rsidP="00127890">
      <w:pPr>
        <w:pStyle w:val="Prrafodelista"/>
        <w:spacing w:after="40" w:line="276" w:lineRule="auto"/>
        <w:ind w:left="1440" w:firstLine="720"/>
        <w:contextualSpacing w:val="0"/>
        <w:jc w:val="both"/>
        <w:rPr>
          <w:rFonts w:ascii="Calibri" w:eastAsia="Times New Roman" w:hAnsi="Calibri" w:cs="Calibri"/>
          <w:bCs/>
          <w:lang w:val="en-US"/>
        </w:rPr>
      </w:pPr>
      <w:r w:rsidRPr="00461538">
        <w:rPr>
          <w:rFonts w:ascii="Calibri" w:eastAsia="Times New Roman" w:hAnsi="Calibri" w:cs="Calibri"/>
          <w:bCs/>
          <w:lang w:val="en-US"/>
        </w:rPr>
        <w:t xml:space="preserve">Yes </w:t>
      </w:r>
      <w:sdt>
        <w:sdtPr>
          <w:rPr>
            <w:rFonts w:ascii="Calibri" w:eastAsia="Times New Roman" w:hAnsi="Calibri" w:cs="Calibri"/>
            <w:bCs/>
            <w:lang w:val="en-US"/>
          </w:rPr>
          <w:id w:val="1757317157"/>
          <w14:checkbox>
            <w14:checked w14:val="1"/>
            <w14:checkedState w14:val="2612" w14:font="MS Gothic"/>
            <w14:uncheckedState w14:val="2610" w14:font="MS Gothic"/>
          </w14:checkbox>
        </w:sdtPr>
        <w:sdtContent>
          <w:r w:rsidR="00BB7C29">
            <w:rPr>
              <w:rFonts w:ascii="MS Gothic" w:eastAsia="MS Gothic" w:hAnsi="MS Gothic" w:cs="Calibri" w:hint="eastAsia"/>
              <w:bCs/>
              <w:lang w:val="en-US"/>
            </w:rPr>
            <w:t>☒</w:t>
          </w:r>
        </w:sdtContent>
      </w:sdt>
      <w:r w:rsidRPr="00461538">
        <w:rPr>
          <w:rFonts w:ascii="Calibri" w:eastAsia="Times New Roman" w:hAnsi="Calibri" w:cs="Calibri"/>
          <w:bCs/>
          <w:lang w:val="en-US"/>
        </w:rPr>
        <w:tab/>
      </w:r>
      <w:r w:rsidRPr="00461538">
        <w:rPr>
          <w:rFonts w:ascii="Calibri" w:eastAsia="Times New Roman" w:hAnsi="Calibri" w:cs="Calibri"/>
          <w:bCs/>
          <w:lang w:val="en-US"/>
        </w:rPr>
        <w:tab/>
        <w:t xml:space="preserve">No </w:t>
      </w:r>
      <w:sdt>
        <w:sdtPr>
          <w:rPr>
            <w:rFonts w:ascii="Calibri" w:eastAsia="Times New Roman" w:hAnsi="Calibri" w:cs="Calibri"/>
            <w:bCs/>
            <w:lang w:val="en-US"/>
          </w:rPr>
          <w:id w:val="924079667"/>
          <w14:checkbox>
            <w14:checked w14:val="0"/>
            <w14:checkedState w14:val="2612" w14:font="MS Gothic"/>
            <w14:uncheckedState w14:val="2610" w14:font="MS Gothic"/>
          </w14:checkbox>
        </w:sdtPr>
        <w:sdtContent>
          <w:r w:rsidR="00132390">
            <w:rPr>
              <w:rFonts w:ascii="MS Gothic" w:eastAsia="MS Gothic" w:hAnsi="MS Gothic" w:cs="Calibri" w:hint="eastAsia"/>
              <w:bCs/>
              <w:lang w:val="en-US"/>
            </w:rPr>
            <w:t>☐</w:t>
          </w:r>
        </w:sdtContent>
      </w:sdt>
    </w:p>
    <w:p w14:paraId="0B9D22B4" w14:textId="05C66483" w:rsidR="007E4459" w:rsidRPr="00461538" w:rsidRDefault="007E4459" w:rsidP="00461538">
      <w:pPr>
        <w:spacing w:after="0" w:line="276" w:lineRule="auto"/>
        <w:jc w:val="both"/>
        <w:rPr>
          <w:rFonts w:ascii="Calibri" w:eastAsia="Times New Roman" w:hAnsi="Calibri" w:cs="Calibri"/>
          <w:iCs/>
          <w:lang w:val="en-US"/>
        </w:rPr>
      </w:pPr>
    </w:p>
    <w:p w14:paraId="41EA06F6" w14:textId="0E262A69" w:rsidR="001270E9" w:rsidRPr="001270E9" w:rsidRDefault="001270E9" w:rsidP="00F5137A">
      <w:pPr>
        <w:spacing w:after="0" w:line="276" w:lineRule="auto"/>
        <w:contextualSpacing/>
        <w:jc w:val="both"/>
        <w:rPr>
          <w:rFonts w:ascii="Calibri" w:eastAsia="Times New Roman" w:hAnsi="Calibri" w:cs="Calibri"/>
          <w:i/>
          <w:lang w:val="en-US"/>
        </w:rPr>
      </w:pPr>
      <w:r w:rsidRPr="001270E9">
        <w:rPr>
          <w:rFonts w:ascii="Calibri" w:eastAsia="Times New Roman" w:hAnsi="Calibri" w:cs="Calibri"/>
          <w:i/>
          <w:lang w:val="en-US"/>
        </w:rPr>
        <w:lastRenderedPageBreak/>
        <w:t xml:space="preserve">(Note that if no check boxes are selected, this </w:t>
      </w:r>
      <w:r w:rsidR="003C52C6">
        <w:rPr>
          <w:rFonts w:ascii="Calibri" w:eastAsia="Times New Roman" w:hAnsi="Calibri" w:cs="Calibri"/>
          <w:i/>
          <w:lang w:val="en-US"/>
        </w:rPr>
        <w:t>Project</w:t>
      </w:r>
      <w:r w:rsidRPr="001270E9">
        <w:rPr>
          <w:rFonts w:ascii="Calibri" w:eastAsia="Times New Roman" w:hAnsi="Calibri" w:cs="Calibri"/>
          <w:i/>
          <w:lang w:val="en-US"/>
        </w:rPr>
        <w:t xml:space="preserve"> will be regarded as NOT properly submitted, and may be subject to a late submission penalty)</w:t>
      </w:r>
    </w:p>
    <w:p w14:paraId="4A19D612" w14:textId="77777777" w:rsidR="001270E9" w:rsidRPr="001270E9" w:rsidRDefault="001270E9" w:rsidP="001270E9">
      <w:pPr>
        <w:spacing w:after="0" w:line="240" w:lineRule="auto"/>
        <w:contextualSpacing/>
        <w:jc w:val="both"/>
        <w:rPr>
          <w:rFonts w:ascii="Calibri" w:eastAsia="Times New Roman" w:hAnsi="Calibri" w:cs="Calibri"/>
          <w:iCs/>
          <w:lang w:val="en-US"/>
        </w:rPr>
      </w:pPr>
    </w:p>
    <w:p w14:paraId="5C364E0C" w14:textId="4FA80312" w:rsidR="001270E9" w:rsidRPr="001270E9" w:rsidRDefault="001270E9" w:rsidP="00C1250F">
      <w:pPr>
        <w:spacing w:after="200" w:line="276" w:lineRule="auto"/>
        <w:rPr>
          <w:rFonts w:ascii="Calibri" w:eastAsia="Times New Roman" w:hAnsi="Calibri" w:cs="Calibri"/>
          <w:bCs/>
          <w:lang w:val="en-US"/>
        </w:rPr>
      </w:pPr>
      <w:r w:rsidRPr="001270E9">
        <w:rPr>
          <w:rFonts w:ascii="Calibri" w:eastAsia="Times New Roman" w:hAnsi="Calibri" w:cs="Calibri"/>
          <w:b/>
          <w:lang w:val="en-US"/>
        </w:rPr>
        <w:t>Name:</w:t>
      </w:r>
      <w:r w:rsidR="00443C12">
        <w:rPr>
          <w:rFonts w:ascii="Calibri" w:eastAsia="Times New Roman" w:hAnsi="Calibri" w:cs="Calibri"/>
          <w:b/>
          <w:lang w:val="en-US"/>
        </w:rPr>
        <w:tab/>
      </w:r>
      <w:r w:rsidRPr="001270E9">
        <w:rPr>
          <w:rFonts w:ascii="Calibri" w:eastAsia="Times New Roman" w:hAnsi="Calibri" w:cs="Calibri"/>
          <w:b/>
          <w:lang w:val="en-US"/>
        </w:rPr>
        <w:t xml:space="preserve"> </w:t>
      </w:r>
      <w:r w:rsidR="00BB7C29">
        <w:rPr>
          <w:rFonts w:ascii="Calibri" w:eastAsia="Times New Roman" w:hAnsi="Calibri" w:cs="Calibri"/>
          <w:b/>
          <w:lang w:val="en-US"/>
        </w:rPr>
        <w:t>Benjamín Palomino Ruiz</w:t>
      </w:r>
    </w:p>
    <w:p w14:paraId="2A5D1693" w14:textId="1FC90D2B" w:rsidR="001270E9" w:rsidRDefault="001270E9" w:rsidP="001270E9">
      <w:pPr>
        <w:spacing w:before="120" w:after="200" w:line="276" w:lineRule="auto"/>
        <w:rPr>
          <w:rFonts w:ascii="Calibri" w:eastAsia="Times New Roman" w:hAnsi="Calibri" w:cs="Calibri"/>
          <w:b/>
          <w:lang w:val="en-US"/>
        </w:rPr>
      </w:pPr>
      <w:r w:rsidRPr="001270E9">
        <w:rPr>
          <w:rFonts w:ascii="Calibri" w:eastAsia="Times New Roman" w:hAnsi="Calibri" w:cs="Calibri"/>
          <w:b/>
          <w:lang w:val="en-US"/>
        </w:rPr>
        <w:t>Date:</w:t>
      </w:r>
      <w:r w:rsidR="00443C12">
        <w:rPr>
          <w:rFonts w:ascii="Calibri" w:eastAsia="Times New Roman" w:hAnsi="Calibri" w:cs="Calibri"/>
          <w:b/>
          <w:lang w:val="en-US"/>
        </w:rPr>
        <w:tab/>
      </w:r>
      <w:r w:rsidRPr="001270E9">
        <w:rPr>
          <w:rFonts w:ascii="Calibri" w:eastAsia="Times New Roman" w:hAnsi="Calibri" w:cs="Calibri"/>
          <w:b/>
          <w:lang w:val="en-US"/>
        </w:rPr>
        <w:t xml:space="preserve"> </w:t>
      </w:r>
      <w:r w:rsidR="00BB7C29">
        <w:rPr>
          <w:rFonts w:ascii="Calibri" w:eastAsia="Times New Roman" w:hAnsi="Calibri" w:cs="Calibri"/>
          <w:b/>
          <w:lang w:val="en-US"/>
        </w:rPr>
        <w:t>12/05/2025</w:t>
      </w:r>
    </w:p>
    <w:p w14:paraId="1956B784" w14:textId="77777777" w:rsidR="00461538" w:rsidRPr="001270E9" w:rsidRDefault="00461538" w:rsidP="00461538">
      <w:pPr>
        <w:spacing w:before="120" w:after="120" w:line="276" w:lineRule="auto"/>
        <w:rPr>
          <w:rFonts w:ascii="Calibri" w:eastAsia="Times New Roman" w:hAnsi="Calibri" w:cs="Calibri"/>
          <w:bCs/>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4"/>
      </w:tblGrid>
      <w:tr w:rsidR="001270E9" w:rsidRPr="009742F2" w14:paraId="24BEDB39" w14:textId="77777777" w:rsidTr="00AB09DB">
        <w:trPr>
          <w:trHeight w:val="2686"/>
        </w:trPr>
        <w:tc>
          <w:tcPr>
            <w:tcW w:w="9124" w:type="dxa"/>
          </w:tcPr>
          <w:p w14:paraId="57BC99C2" w14:textId="1468CF5B" w:rsidR="00871D57"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For the </w:t>
            </w:r>
            <w:r w:rsidR="002538D2">
              <w:rPr>
                <w:rFonts w:ascii="Calibri" w:eastAsia="Times New Roman" w:hAnsi="Calibri" w:cs="Calibri"/>
                <w:lang w:val="en-US"/>
              </w:rPr>
              <w:t>report</w:t>
            </w:r>
            <w:r w:rsidRPr="009742F2">
              <w:rPr>
                <w:rFonts w:ascii="Calibri" w:eastAsia="Times New Roman" w:hAnsi="Calibri" w:cs="Calibri"/>
                <w:lang w:val="en-US"/>
              </w:rPr>
              <w:t xml:space="preserve"> to count as a valid submission, the </w:t>
            </w:r>
            <w:r w:rsidR="00871D57" w:rsidRPr="009742F2">
              <w:rPr>
                <w:rFonts w:ascii="Calibri" w:eastAsia="Times New Roman" w:hAnsi="Calibri" w:cs="Calibri"/>
                <w:lang w:val="en-US"/>
              </w:rPr>
              <w:t>student</w:t>
            </w:r>
            <w:r w:rsidRPr="009742F2">
              <w:rPr>
                <w:rFonts w:ascii="Calibri" w:eastAsia="Times New Roman" w:hAnsi="Calibri" w:cs="Calibri"/>
                <w:lang w:val="en-US"/>
              </w:rPr>
              <w:t xml:space="preserve"> must provide</w:t>
            </w:r>
            <w:r w:rsidR="00871D57" w:rsidRPr="009742F2">
              <w:rPr>
                <w:rFonts w:ascii="Calibri" w:eastAsia="Times New Roman" w:hAnsi="Calibri" w:cs="Calibri"/>
                <w:lang w:val="en-US"/>
              </w:rPr>
              <w:t>:</w:t>
            </w:r>
          </w:p>
          <w:p w14:paraId="40FB77FC" w14:textId="5F659972" w:rsidR="00AD0412"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b/>
                <w:bCs/>
                <w:lang w:val="en-US"/>
              </w:rPr>
              <w:t>1 electronic copy via Moodle</w:t>
            </w:r>
            <w:r w:rsidRPr="009742F2">
              <w:rPr>
                <w:rFonts w:ascii="Calibri" w:eastAsia="Times New Roman" w:hAnsi="Calibri" w:cs="Calibri"/>
                <w:lang w:val="en-US"/>
              </w:rPr>
              <w:t xml:space="preserve">. There is no </w:t>
            </w:r>
            <w:r w:rsidR="00B75574" w:rsidRPr="009742F2">
              <w:rPr>
                <w:rFonts w:ascii="Calibri" w:eastAsia="Times New Roman" w:hAnsi="Calibri" w:cs="Calibri"/>
                <w:lang w:val="en-US"/>
              </w:rPr>
              <w:t>requirement</w:t>
            </w:r>
            <w:r w:rsidRPr="009742F2">
              <w:rPr>
                <w:rFonts w:ascii="Calibri" w:eastAsia="Times New Roman" w:hAnsi="Calibri" w:cs="Calibri"/>
                <w:lang w:val="en-US"/>
              </w:rPr>
              <w:t xml:space="preserve"> for a hard </w:t>
            </w:r>
            <w:proofErr w:type="gramStart"/>
            <w:r w:rsidRPr="009742F2">
              <w:rPr>
                <w:rFonts w:ascii="Calibri" w:eastAsia="Times New Roman" w:hAnsi="Calibri" w:cs="Calibri"/>
                <w:lang w:val="en-US"/>
              </w:rPr>
              <w:t>copy .</w:t>
            </w:r>
            <w:proofErr w:type="gramEnd"/>
            <w:r w:rsidRPr="009742F2">
              <w:rPr>
                <w:rFonts w:ascii="Calibri" w:eastAsia="Times New Roman" w:hAnsi="Calibri" w:cs="Calibri"/>
                <w:lang w:val="en-US"/>
              </w:rPr>
              <w:t xml:space="preserve"> </w:t>
            </w:r>
          </w:p>
          <w:p w14:paraId="0A36D5FE" w14:textId="77777777" w:rsidR="00AD0412" w:rsidRPr="009742F2" w:rsidRDefault="00AD0412" w:rsidP="003F4E95">
            <w:pPr>
              <w:spacing w:after="0" w:line="276" w:lineRule="auto"/>
              <w:jc w:val="both"/>
              <w:rPr>
                <w:rFonts w:ascii="Calibri" w:eastAsia="Times New Roman" w:hAnsi="Calibri" w:cs="Calibri"/>
                <w:lang w:val="en-US"/>
              </w:rPr>
            </w:pPr>
          </w:p>
          <w:p w14:paraId="74BC23C6" w14:textId="6A2188C3" w:rsidR="00AD0412" w:rsidRPr="00A940ED" w:rsidRDefault="00AD0412" w:rsidP="003F4E95">
            <w:pPr>
              <w:spacing w:after="0" w:line="276" w:lineRule="auto"/>
              <w:jc w:val="both"/>
              <w:rPr>
                <w:rFonts w:ascii="Calibri" w:eastAsia="Times New Roman" w:hAnsi="Calibri" w:cs="Calibri"/>
                <w:b/>
                <w:bCs/>
                <w:lang w:val="en-US"/>
              </w:rPr>
            </w:pPr>
            <w:r w:rsidRPr="009742F2">
              <w:rPr>
                <w:rFonts w:ascii="Calibri" w:eastAsia="Times New Roman" w:hAnsi="Calibri" w:cs="Calibri"/>
                <w:lang w:val="en-US"/>
              </w:rPr>
              <w:t>Evidence of the Primary Research MUST be included in the appendix of the report. That includes a copy of questionnaires, interview schedules, or observation diaries</w:t>
            </w:r>
            <w:r w:rsidR="00B75574" w:rsidRPr="009742F2">
              <w:rPr>
                <w:rFonts w:ascii="Calibri" w:eastAsia="Times New Roman" w:hAnsi="Calibri" w:cs="Calibri"/>
                <w:lang w:val="en-US"/>
              </w:rPr>
              <w:t xml:space="preserve">. </w:t>
            </w:r>
            <w:r w:rsidRPr="009742F2">
              <w:rPr>
                <w:rFonts w:ascii="Calibri" w:eastAsia="Times New Roman" w:hAnsi="Calibri" w:cs="Calibri"/>
                <w:lang w:val="en-US"/>
              </w:rPr>
              <w:t xml:space="preserve">One interview transcript should be included as a full transcript </w:t>
            </w:r>
            <w:r w:rsidR="00F82C9B" w:rsidRPr="009742F2">
              <w:rPr>
                <w:rFonts w:ascii="Calibri" w:eastAsia="Times New Roman" w:hAnsi="Calibri" w:cs="Calibri"/>
                <w:lang w:val="en-US"/>
              </w:rPr>
              <w:t>and</w:t>
            </w:r>
            <w:r w:rsidRPr="009742F2">
              <w:rPr>
                <w:rFonts w:ascii="Calibri" w:eastAsia="Times New Roman" w:hAnsi="Calibri" w:cs="Calibri"/>
                <w:lang w:val="en-US"/>
              </w:rPr>
              <w:t xml:space="preserve"> a summary of all other interviews </w:t>
            </w:r>
            <w:r w:rsidR="00F82C9B" w:rsidRPr="009742F2">
              <w:rPr>
                <w:rFonts w:ascii="Calibri" w:eastAsia="Times New Roman" w:hAnsi="Calibri" w:cs="Calibri"/>
                <w:lang w:val="en-US"/>
              </w:rPr>
              <w:t>must</w:t>
            </w:r>
            <w:r w:rsidRPr="009742F2">
              <w:rPr>
                <w:rFonts w:ascii="Calibri" w:eastAsia="Times New Roman" w:hAnsi="Calibri" w:cs="Calibri"/>
                <w:lang w:val="en-US"/>
              </w:rPr>
              <w:t xml:space="preserve"> be kept as a </w:t>
            </w:r>
            <w:r w:rsidR="00F82C9B" w:rsidRPr="009742F2">
              <w:rPr>
                <w:rFonts w:ascii="Calibri" w:eastAsia="Times New Roman" w:hAnsi="Calibri" w:cs="Calibri"/>
                <w:lang w:val="en-US"/>
              </w:rPr>
              <w:t>backup</w:t>
            </w:r>
            <w:r w:rsidRPr="009742F2">
              <w:rPr>
                <w:rFonts w:ascii="Calibri" w:eastAsia="Times New Roman" w:hAnsi="Calibri" w:cs="Calibri"/>
                <w:lang w:val="en-US"/>
              </w:rPr>
              <w:t xml:space="preserve"> by the student.  </w:t>
            </w:r>
            <w:r w:rsidR="00F82C9B" w:rsidRPr="009742F2">
              <w:rPr>
                <w:rFonts w:ascii="Calibri" w:eastAsia="Times New Roman" w:hAnsi="Calibri" w:cs="Calibri"/>
                <w:lang w:val="en-US"/>
              </w:rPr>
              <w:t>S</w:t>
            </w:r>
            <w:r w:rsidRPr="009742F2">
              <w:rPr>
                <w:rFonts w:ascii="Calibri" w:eastAsia="Times New Roman" w:hAnsi="Calibri" w:cs="Calibri"/>
                <w:lang w:val="en-US"/>
              </w:rPr>
              <w:t xml:space="preserve">ee template on </w:t>
            </w:r>
            <w:r w:rsidR="00F82C9B" w:rsidRPr="009742F2">
              <w:rPr>
                <w:rFonts w:ascii="Calibri" w:eastAsia="Times New Roman" w:hAnsi="Calibri" w:cs="Calibri"/>
                <w:lang w:val="en-US"/>
              </w:rPr>
              <w:t>M</w:t>
            </w:r>
            <w:r w:rsidRPr="009742F2">
              <w:rPr>
                <w:rFonts w:ascii="Calibri" w:eastAsia="Times New Roman" w:hAnsi="Calibri" w:cs="Calibri"/>
                <w:lang w:val="en-US"/>
              </w:rPr>
              <w:t>oodle</w:t>
            </w:r>
            <w:r w:rsidR="003F4E95" w:rsidRPr="009742F2">
              <w:rPr>
                <w:rFonts w:ascii="Calibri" w:eastAsia="Times New Roman" w:hAnsi="Calibri" w:cs="Calibri"/>
                <w:lang w:val="en-US"/>
              </w:rPr>
              <w:t xml:space="preserve"> for</w:t>
            </w:r>
            <w:r w:rsidRPr="009742F2">
              <w:rPr>
                <w:rFonts w:ascii="Calibri" w:eastAsia="Times New Roman" w:hAnsi="Calibri" w:cs="Calibri"/>
                <w:lang w:val="en-US"/>
              </w:rPr>
              <w:t xml:space="preserve"> what should be included in all aspects of the report</w:t>
            </w:r>
            <w:r w:rsidR="00F82C9B" w:rsidRPr="009742F2">
              <w:rPr>
                <w:rFonts w:ascii="Calibri" w:eastAsia="Times New Roman" w:hAnsi="Calibri" w:cs="Calibri"/>
                <w:lang w:val="en-US"/>
              </w:rPr>
              <w:t>.</w:t>
            </w:r>
            <w:r w:rsidR="00A940ED">
              <w:rPr>
                <w:rFonts w:ascii="Calibri" w:eastAsia="Times New Roman" w:hAnsi="Calibri" w:cs="Calibri"/>
                <w:lang w:val="en-US"/>
              </w:rPr>
              <w:t xml:space="preserve"> </w:t>
            </w:r>
            <w:r w:rsidR="00A940ED" w:rsidRPr="00A940ED">
              <w:rPr>
                <w:rFonts w:ascii="Calibri" w:eastAsia="Times New Roman" w:hAnsi="Calibri" w:cs="Calibri"/>
                <w:b/>
                <w:bCs/>
                <w:lang w:val="en-US"/>
              </w:rPr>
              <w:t xml:space="preserve">All data must be </w:t>
            </w:r>
            <w:proofErr w:type="spellStart"/>
            <w:r w:rsidR="00A940ED" w:rsidRPr="00A940ED">
              <w:rPr>
                <w:rFonts w:ascii="Calibri" w:eastAsia="Times New Roman" w:hAnsi="Calibri" w:cs="Calibri"/>
                <w:b/>
                <w:bCs/>
                <w:lang w:val="en-US"/>
              </w:rPr>
              <w:t>anonymised</w:t>
            </w:r>
            <w:proofErr w:type="spellEnd"/>
            <w:r w:rsidR="00A940ED" w:rsidRPr="00A940ED">
              <w:rPr>
                <w:rFonts w:ascii="Calibri" w:eastAsia="Times New Roman" w:hAnsi="Calibri" w:cs="Calibri"/>
                <w:b/>
                <w:bCs/>
                <w:lang w:val="en-US"/>
              </w:rPr>
              <w:t>.</w:t>
            </w:r>
          </w:p>
          <w:p w14:paraId="70B54D1A" w14:textId="77777777" w:rsidR="00AD0412" w:rsidRPr="00A940ED" w:rsidRDefault="00AD0412" w:rsidP="003F4E95">
            <w:pPr>
              <w:spacing w:after="0" w:line="276" w:lineRule="auto"/>
              <w:jc w:val="both"/>
              <w:rPr>
                <w:rFonts w:ascii="Calibri" w:eastAsia="Times New Roman" w:hAnsi="Calibri" w:cs="Calibri"/>
                <w:b/>
                <w:bCs/>
                <w:lang w:val="en-US"/>
              </w:rPr>
            </w:pPr>
          </w:p>
          <w:p w14:paraId="08E6D16F" w14:textId="5E04B6F2" w:rsidR="001270E9" w:rsidRPr="009742F2" w:rsidRDefault="00AD0412" w:rsidP="003F4E95">
            <w:pPr>
              <w:spacing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The text should be double-spaced throughout and single column format (A4) with 2cm for left and right-hand margins and 2.5cm at head and foot. Text should be justified, standard 12 point, footnotes 10 point, and in </w:t>
            </w:r>
            <w:r w:rsidR="00F82C9B" w:rsidRPr="009742F2">
              <w:rPr>
                <w:rFonts w:ascii="Calibri" w:eastAsia="Times New Roman" w:hAnsi="Calibri" w:cs="Calibri"/>
                <w:lang w:val="en-US"/>
              </w:rPr>
              <w:t>Calibri</w:t>
            </w:r>
            <w:r w:rsidRPr="009742F2">
              <w:rPr>
                <w:rFonts w:ascii="Calibri" w:eastAsia="Times New Roman" w:hAnsi="Calibri" w:cs="Calibri"/>
                <w:lang w:val="en-US"/>
              </w:rPr>
              <w:t xml:space="preserve">. Page numbers should be at the bottom-right. Do not use line and paragraph spacing. </w:t>
            </w:r>
            <w:r w:rsidR="003C3890" w:rsidRPr="009742F2">
              <w:rPr>
                <w:rFonts w:ascii="Calibri" w:eastAsia="Times New Roman" w:hAnsi="Calibri" w:cs="Calibri"/>
                <w:lang w:val="en-US"/>
              </w:rPr>
              <w:t xml:space="preserve"> </w:t>
            </w:r>
            <w:r w:rsidRPr="009742F2">
              <w:rPr>
                <w:rFonts w:ascii="Calibri" w:eastAsia="Times New Roman" w:hAnsi="Calibri" w:cs="Calibri"/>
                <w:lang w:val="en-US"/>
              </w:rPr>
              <w:t>Keep formatting to a minimum and avoid underlining.</w:t>
            </w:r>
          </w:p>
          <w:p w14:paraId="5C602CC9" w14:textId="77777777" w:rsidR="00463543" w:rsidRPr="009742F2" w:rsidRDefault="00463543" w:rsidP="003F4E95">
            <w:pPr>
              <w:spacing w:after="0" w:line="276" w:lineRule="auto"/>
              <w:jc w:val="both"/>
              <w:rPr>
                <w:rFonts w:ascii="Calibri" w:eastAsia="Times New Roman" w:hAnsi="Calibri" w:cs="Calibri"/>
                <w:lang w:val="en-US"/>
              </w:rPr>
            </w:pPr>
          </w:p>
          <w:p w14:paraId="19FD47F9" w14:textId="47A49A5E" w:rsidR="001270E9" w:rsidRPr="009742F2" w:rsidRDefault="003C3890" w:rsidP="001270E9">
            <w:pPr>
              <w:spacing w:after="200" w:line="276" w:lineRule="auto"/>
              <w:rPr>
                <w:rFonts w:ascii="Calibri" w:eastAsia="Times New Roman" w:hAnsi="Calibri" w:cs="Calibri"/>
                <w:lang w:val="en-US"/>
              </w:rPr>
            </w:pPr>
            <w:r w:rsidRPr="009742F2">
              <w:rPr>
                <w:rFonts w:ascii="Calibri" w:eastAsia="Times New Roman" w:hAnsi="Calibri" w:cs="Calibri"/>
                <w:lang w:val="en-US"/>
              </w:rPr>
              <w:t>Harvard Referencing shall apply.</w:t>
            </w:r>
          </w:p>
        </w:tc>
      </w:tr>
    </w:tbl>
    <w:p w14:paraId="48ECE349" w14:textId="77777777" w:rsidR="001270E9" w:rsidRPr="001270E9" w:rsidRDefault="001270E9" w:rsidP="00461538">
      <w:pPr>
        <w:spacing w:after="120" w:line="276" w:lineRule="auto"/>
        <w:rPr>
          <w:rFonts w:ascii="Calibri" w:eastAsia="Times New Roman" w:hAnsi="Calibri" w:cs="Calibri"/>
          <w:iCs/>
          <w:lang w:val="en-US"/>
        </w:rPr>
      </w:pPr>
    </w:p>
    <w:p w14:paraId="7AEDCDBE" w14:textId="7298D32E" w:rsidR="00307BDF" w:rsidRDefault="001270E9" w:rsidP="00307BDF">
      <w:pPr>
        <w:spacing w:before="120" w:after="120" w:line="276" w:lineRule="auto"/>
        <w:rPr>
          <w:rFonts w:ascii="Calibri" w:eastAsia="Times New Roman" w:hAnsi="Calibri" w:cs="Calibri"/>
          <w:i/>
          <w:lang w:val="en-US"/>
        </w:rPr>
      </w:pPr>
      <w:r w:rsidRPr="001270E9">
        <w:rPr>
          <w:rFonts w:ascii="Calibri" w:eastAsia="Times New Roman" w:hAnsi="Calibri" w:cs="Calibri"/>
          <w:i/>
          <w:lang w:val="en-US"/>
        </w:rPr>
        <w:t>(</w:t>
      </w:r>
      <w:r w:rsidR="00693053">
        <w:rPr>
          <w:rFonts w:ascii="Calibri" w:eastAsia="Times New Roman" w:hAnsi="Calibri" w:cs="Calibri"/>
          <w:i/>
          <w:lang w:val="en-US"/>
        </w:rPr>
        <w:t>Insert</w:t>
      </w:r>
      <w:r w:rsidRPr="001270E9">
        <w:rPr>
          <w:rFonts w:ascii="Calibri" w:eastAsia="Times New Roman" w:hAnsi="Calibri" w:cs="Calibri"/>
          <w:i/>
          <w:lang w:val="en-US"/>
        </w:rPr>
        <w:t xml:space="preserve"> </w:t>
      </w:r>
      <w:r w:rsidR="003C3890">
        <w:rPr>
          <w:rFonts w:ascii="Calibri" w:eastAsia="Times New Roman" w:hAnsi="Calibri" w:cs="Calibri"/>
          <w:i/>
          <w:lang w:val="en-US"/>
        </w:rPr>
        <w:t>work</w:t>
      </w:r>
      <w:r w:rsidRPr="001270E9">
        <w:rPr>
          <w:rFonts w:ascii="Calibri" w:eastAsia="Times New Roman" w:hAnsi="Calibri" w:cs="Calibri"/>
          <w:i/>
          <w:lang w:val="en-US"/>
        </w:rPr>
        <w:t xml:space="preserve"> here)</w:t>
      </w:r>
    </w:p>
    <w:p w14:paraId="50CAFD58" w14:textId="1665FAFA" w:rsidR="00307BDF" w:rsidRDefault="00307BDF" w:rsidP="00693053">
      <w:pPr>
        <w:spacing w:before="120" w:after="120" w:line="276" w:lineRule="auto"/>
        <w:jc w:val="both"/>
        <w:rPr>
          <w:rFonts w:ascii="Calibri" w:eastAsia="Times New Roman" w:hAnsi="Calibri" w:cs="Calibri"/>
          <w:iCs/>
          <w:sz w:val="24"/>
          <w:szCs w:val="24"/>
          <w:lang w:val="en-US"/>
        </w:rPr>
      </w:pPr>
    </w:p>
    <w:p w14:paraId="5EC09936" w14:textId="77777777" w:rsidR="00BB7C29" w:rsidRDefault="00BB7C29" w:rsidP="00693053">
      <w:pPr>
        <w:spacing w:before="120" w:after="120" w:line="276" w:lineRule="auto"/>
        <w:jc w:val="both"/>
        <w:rPr>
          <w:rFonts w:ascii="Calibri" w:eastAsia="Times New Roman" w:hAnsi="Calibri" w:cs="Calibri"/>
          <w:iCs/>
          <w:sz w:val="24"/>
          <w:szCs w:val="24"/>
          <w:lang w:val="en-US"/>
        </w:rPr>
      </w:pPr>
    </w:p>
    <w:p w14:paraId="4ADB061B" w14:textId="77777777" w:rsidR="00BB7C29" w:rsidRDefault="00BB7C29" w:rsidP="00693053">
      <w:pPr>
        <w:spacing w:before="120" w:after="120" w:line="276" w:lineRule="auto"/>
        <w:jc w:val="both"/>
        <w:rPr>
          <w:rFonts w:ascii="Calibri" w:eastAsia="Times New Roman" w:hAnsi="Calibri" w:cs="Calibri"/>
          <w:iCs/>
          <w:sz w:val="24"/>
          <w:szCs w:val="24"/>
          <w:lang w:val="en-US"/>
        </w:rPr>
      </w:pPr>
    </w:p>
    <w:p w14:paraId="67394721" w14:textId="77777777" w:rsidR="00BB7C29" w:rsidRDefault="00BB7C29" w:rsidP="00693053">
      <w:pPr>
        <w:spacing w:before="120" w:after="120" w:line="276" w:lineRule="auto"/>
        <w:jc w:val="both"/>
        <w:rPr>
          <w:rFonts w:ascii="Calibri" w:eastAsia="Times New Roman" w:hAnsi="Calibri" w:cs="Calibri"/>
          <w:iCs/>
          <w:sz w:val="24"/>
          <w:szCs w:val="24"/>
          <w:lang w:val="en-US"/>
        </w:rPr>
      </w:pPr>
    </w:p>
    <w:p w14:paraId="641A89D2" w14:textId="77777777" w:rsidR="00BB7C29" w:rsidRDefault="00BB7C29" w:rsidP="00693053">
      <w:pPr>
        <w:spacing w:before="120" w:after="120" w:line="276" w:lineRule="auto"/>
        <w:jc w:val="both"/>
        <w:rPr>
          <w:rFonts w:ascii="Calibri" w:eastAsia="Times New Roman" w:hAnsi="Calibri" w:cs="Calibri"/>
          <w:iCs/>
          <w:sz w:val="24"/>
          <w:szCs w:val="24"/>
          <w:lang w:val="en-US"/>
        </w:rPr>
      </w:pPr>
    </w:p>
    <w:p w14:paraId="7ADE1EC5" w14:textId="77777777" w:rsidR="00BB7C29" w:rsidRDefault="00BB7C29" w:rsidP="00693053">
      <w:pPr>
        <w:spacing w:before="120" w:after="120" w:line="276" w:lineRule="auto"/>
        <w:jc w:val="both"/>
        <w:rPr>
          <w:rFonts w:ascii="Calibri" w:eastAsia="Times New Roman" w:hAnsi="Calibri" w:cs="Calibri"/>
          <w:iCs/>
          <w:sz w:val="24"/>
          <w:szCs w:val="24"/>
          <w:lang w:val="en-US"/>
        </w:rPr>
      </w:pPr>
    </w:p>
    <w:p w14:paraId="1F733B7D" w14:textId="77777777" w:rsidR="00BB7C29" w:rsidRDefault="00BB7C29" w:rsidP="00693053">
      <w:pPr>
        <w:spacing w:before="120" w:after="120" w:line="276" w:lineRule="auto"/>
        <w:jc w:val="both"/>
        <w:rPr>
          <w:rFonts w:ascii="Calibri" w:eastAsia="Times New Roman" w:hAnsi="Calibri" w:cs="Calibri"/>
          <w:iCs/>
          <w:sz w:val="24"/>
          <w:szCs w:val="24"/>
          <w:lang w:val="en-US"/>
        </w:rPr>
      </w:pPr>
    </w:p>
    <w:p w14:paraId="6BA5203A" w14:textId="77777777" w:rsidR="00BB7C29" w:rsidRDefault="00BB7C29" w:rsidP="00693053">
      <w:pPr>
        <w:spacing w:before="120" w:after="120" w:line="276" w:lineRule="auto"/>
        <w:jc w:val="both"/>
        <w:rPr>
          <w:rFonts w:ascii="Calibri" w:eastAsia="Times New Roman" w:hAnsi="Calibri" w:cs="Calibri"/>
          <w:iCs/>
          <w:sz w:val="24"/>
          <w:szCs w:val="24"/>
          <w:lang w:val="en-US"/>
        </w:rPr>
      </w:pPr>
    </w:p>
    <w:p w14:paraId="7393C97E" w14:textId="77777777" w:rsidR="00BB7C29" w:rsidRDefault="00BB7C29" w:rsidP="00693053">
      <w:pPr>
        <w:spacing w:before="120" w:after="120" w:line="276" w:lineRule="auto"/>
        <w:jc w:val="both"/>
        <w:rPr>
          <w:rFonts w:ascii="Calibri" w:eastAsia="Times New Roman" w:hAnsi="Calibri" w:cs="Calibri"/>
          <w:iCs/>
          <w:sz w:val="24"/>
          <w:szCs w:val="24"/>
          <w:lang w:val="en-US"/>
        </w:rPr>
      </w:pPr>
    </w:p>
    <w:p w14:paraId="00D78AF3" w14:textId="77777777" w:rsidR="00BB7C29" w:rsidRDefault="00BB7C29" w:rsidP="00693053">
      <w:pPr>
        <w:spacing w:before="120" w:after="120" w:line="276" w:lineRule="auto"/>
        <w:jc w:val="both"/>
        <w:rPr>
          <w:rFonts w:ascii="Calibri" w:eastAsia="Times New Roman" w:hAnsi="Calibri" w:cs="Calibri"/>
          <w:iCs/>
          <w:sz w:val="24"/>
          <w:szCs w:val="24"/>
          <w:lang w:val="en-US"/>
        </w:rPr>
      </w:pPr>
    </w:p>
    <w:p w14:paraId="39D470C4" w14:textId="77777777" w:rsidR="00066D5A" w:rsidRDefault="00066D5A" w:rsidP="005873BF">
      <w:pPr>
        <w:spacing w:before="120" w:after="120" w:line="276" w:lineRule="auto"/>
        <w:jc w:val="both"/>
        <w:rPr>
          <w:rFonts w:ascii="Calibri" w:eastAsia="Times New Roman" w:hAnsi="Calibri" w:cs="Calibri"/>
          <w:iCs/>
          <w:sz w:val="24"/>
          <w:szCs w:val="24"/>
          <w:lang w:val="en-US"/>
        </w:rPr>
      </w:pPr>
    </w:p>
    <w:p w14:paraId="5380EDE8"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22F8C46A"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0DBB4E95"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6E653FC5"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33BE88F5"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192DB80D"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6AF04EE0"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7666CF7A"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69BF29BB" w14:textId="5AE134AE" w:rsidR="00A42FE6" w:rsidRPr="00A42FE6" w:rsidRDefault="00A42FE6" w:rsidP="005873BF">
      <w:pPr>
        <w:spacing w:before="120" w:after="120" w:line="276" w:lineRule="auto"/>
        <w:jc w:val="both"/>
        <w:rPr>
          <w:rFonts w:ascii="Calibri" w:eastAsia="Times New Roman" w:hAnsi="Calibri" w:cs="Calibri"/>
          <w:iCs/>
          <w:color w:val="538135" w:themeColor="accent6" w:themeShade="BF"/>
          <w:sz w:val="56"/>
          <w:szCs w:val="56"/>
          <w:lang w:val="en-US"/>
        </w:rPr>
      </w:pPr>
      <w:r w:rsidRPr="00A42FE6">
        <w:rPr>
          <w:rFonts w:ascii="Calibri" w:eastAsia="Times New Roman" w:hAnsi="Calibri" w:cs="Calibri"/>
          <w:color w:val="538135" w:themeColor="accent6" w:themeShade="BF"/>
          <w:sz w:val="52"/>
          <w:szCs w:val="52"/>
        </w:rPr>
        <w:t>Is veganism the key to reversing climate change?</w:t>
      </w:r>
    </w:p>
    <w:p w14:paraId="4CC9AB73" w14:textId="77777777" w:rsidR="00A42FE6" w:rsidRPr="00A42FE6" w:rsidRDefault="00A42FE6" w:rsidP="005873BF">
      <w:pPr>
        <w:spacing w:before="120" w:after="120" w:line="276" w:lineRule="auto"/>
        <w:jc w:val="both"/>
        <w:rPr>
          <w:rFonts w:ascii="Calibri" w:eastAsia="Times New Roman" w:hAnsi="Calibri" w:cs="Calibri"/>
          <w:iCs/>
          <w:color w:val="538135" w:themeColor="accent6" w:themeShade="BF"/>
          <w:sz w:val="56"/>
          <w:szCs w:val="56"/>
          <w:lang w:val="en-US"/>
        </w:rPr>
      </w:pPr>
    </w:p>
    <w:p w14:paraId="307E2F49"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44F18194"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598BBFE8"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0A8D8AC7"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0A12C313"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7ED0CB2F"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14603F1E"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0D1732D6"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532D3ABB"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067FBBEB"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05DDBDAB"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7DDE6A67"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4921462A"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012DF6C8"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192C754B" w14:textId="77777777" w:rsidR="00A42FE6" w:rsidRDefault="00A42FE6" w:rsidP="00A42FE6">
      <w:pPr>
        <w:spacing w:before="120" w:after="120" w:line="276" w:lineRule="auto"/>
        <w:jc w:val="both"/>
        <w:rPr>
          <w:rFonts w:ascii="Calibri" w:eastAsia="Times New Roman" w:hAnsi="Calibri" w:cs="Calibri"/>
          <w:iCs/>
          <w:lang w:val="en-US"/>
        </w:rPr>
      </w:pPr>
      <w:bookmarkStart w:id="0" w:name="_Hlk197953333"/>
      <w:r>
        <w:rPr>
          <w:rFonts w:ascii="Calibri" w:eastAsia="Times New Roman" w:hAnsi="Calibri" w:cs="Calibri"/>
          <w:iCs/>
          <w:lang w:val="en-US"/>
        </w:rPr>
        <w:lastRenderedPageBreak/>
        <w:t xml:space="preserve">Chapter 1: Introduction </w:t>
      </w:r>
    </w:p>
    <w:p w14:paraId="599C85BA" w14:textId="77777777" w:rsidR="00A42FE6" w:rsidRPr="002701CB" w:rsidRDefault="00A42FE6" w:rsidP="00A42FE6">
      <w:pPr>
        <w:spacing w:before="240" w:after="240"/>
        <w:rPr>
          <w:lang w:val="en-US"/>
        </w:rPr>
      </w:pPr>
      <w:r w:rsidRPr="007F20F1">
        <w:rPr>
          <w:lang w:val="en-US"/>
        </w:rPr>
        <w:t>In the past decades,</w:t>
      </w:r>
      <w:r>
        <w:rPr>
          <w:lang w:val="en-US"/>
        </w:rPr>
        <w:t xml:space="preserve"> cl</w:t>
      </w:r>
      <w:r w:rsidRPr="007F20F1">
        <w:rPr>
          <w:lang w:val="en-US"/>
        </w:rPr>
        <w:t>imat</w:t>
      </w:r>
      <w:r>
        <w:rPr>
          <w:lang w:val="en-US"/>
        </w:rPr>
        <w:t>e</w:t>
      </w:r>
      <w:r w:rsidRPr="007F20F1">
        <w:rPr>
          <w:lang w:val="en-US"/>
        </w:rPr>
        <w:t xml:space="preserve"> change has become in one of the most important challenges faced by humanity. Global temperatures have increased, extreme weather events are becoming more frequent and entire ecosystems are in risk</w:t>
      </w:r>
      <w:r>
        <w:rPr>
          <w:lang w:val="en-US"/>
        </w:rPr>
        <w:t xml:space="preserve"> </w:t>
      </w:r>
      <w:r w:rsidRPr="007F20F1">
        <w:rPr>
          <w:lang w:val="en-US"/>
        </w:rPr>
        <w:t xml:space="preserve">(IPCC, 2023). Climate change is no longer an issue just for the science community or experts, because today humanity can relate, experience and live the impact </w:t>
      </w:r>
      <w:r>
        <w:rPr>
          <w:lang w:val="en-US"/>
        </w:rPr>
        <w:t>o</w:t>
      </w:r>
      <w:r w:rsidRPr="007F20F1">
        <w:rPr>
          <w:lang w:val="en-US"/>
        </w:rPr>
        <w:t xml:space="preserve">f these issues that affect cities and countries with natural disasters that have had global repercussions, such as </w:t>
      </w:r>
      <w:r>
        <w:rPr>
          <w:lang w:val="en-US"/>
        </w:rPr>
        <w:t xml:space="preserve">what happened in the city of Valencia, Spain which experience one of the worse natural disasters in the recent history. </w:t>
      </w:r>
      <w:r w:rsidRPr="002701CB">
        <w:rPr>
          <w:lang w:val="en-US"/>
        </w:rPr>
        <w:t>Also, in usually cold countries temperatur</w:t>
      </w:r>
      <w:r>
        <w:rPr>
          <w:lang w:val="en-US"/>
        </w:rPr>
        <w:t>es</w:t>
      </w:r>
      <w:r w:rsidRPr="002701CB">
        <w:rPr>
          <w:lang w:val="en-US"/>
        </w:rPr>
        <w:t xml:space="preserve"> had risen and in warmer countries temperatures fall.</w:t>
      </w:r>
    </w:p>
    <w:p w14:paraId="64C31559" w14:textId="77777777" w:rsidR="00A42FE6" w:rsidRDefault="00A42FE6" w:rsidP="00A42FE6">
      <w:pPr>
        <w:spacing w:before="240" w:after="240"/>
        <w:rPr>
          <w:lang w:val="en-US"/>
        </w:rPr>
      </w:pPr>
      <w:r w:rsidRPr="002701CB">
        <w:rPr>
          <w:lang w:val="en-US"/>
        </w:rPr>
        <w:t>In summary, several places o</w:t>
      </w:r>
      <w:r>
        <w:rPr>
          <w:lang w:val="en-US"/>
        </w:rPr>
        <w:t xml:space="preserve">n earth are currently experiencing natural catastrophes or unusual meteorological changes, and in response to this climatic emergency, various proposals have arisen that seek to slow the progression of global warming. One of the alternatives that has gained more attention in recent years is veganism that is a diet and lifestyle that excludes all </w:t>
      </w:r>
      <w:proofErr w:type="gramStart"/>
      <w:r>
        <w:rPr>
          <w:lang w:val="en-US"/>
        </w:rPr>
        <w:t>animal based</w:t>
      </w:r>
      <w:proofErr w:type="gramEnd"/>
      <w:r>
        <w:rPr>
          <w:lang w:val="en-US"/>
        </w:rPr>
        <w:t xml:space="preserve"> products. </w:t>
      </w:r>
      <w:r w:rsidRPr="009D24E6">
        <w:rPr>
          <w:lang w:val="en-US"/>
        </w:rPr>
        <w:t xml:space="preserve">In order to understand why veganism could be </w:t>
      </w:r>
      <w:r>
        <w:rPr>
          <w:lang w:val="en-US"/>
        </w:rPr>
        <w:t xml:space="preserve">key in the fight against climate change, it’s necessary to look the relationship between our dietary choices and the current state of the planet. </w:t>
      </w:r>
      <w:r w:rsidRPr="009D24E6">
        <w:rPr>
          <w:lang w:val="en-US"/>
        </w:rPr>
        <w:t>This research recognizes that veganism it’s not only a d</w:t>
      </w:r>
      <w:r>
        <w:rPr>
          <w:lang w:val="en-US"/>
        </w:rPr>
        <w:t xml:space="preserve">iet but and ethical, social, political and environmental approach to these issues. Through this thesis, will be analyzed how this practice can become in an integral strategy to lessen the impact of global warming and rebuild our relationship with nature and animals in a healthier way. </w:t>
      </w:r>
    </w:p>
    <w:p w14:paraId="2B16DCF0" w14:textId="77777777" w:rsidR="00A42FE6" w:rsidRDefault="00A42FE6" w:rsidP="00A42FE6">
      <w:pPr>
        <w:spacing w:before="240" w:after="240"/>
        <w:rPr>
          <w:lang w:val="en-US"/>
        </w:rPr>
      </w:pPr>
      <w:r w:rsidRPr="00B44A8D">
        <w:rPr>
          <w:lang w:val="en-US"/>
        </w:rPr>
        <w:t>The research will not only focus on this main q</w:t>
      </w:r>
      <w:r>
        <w:rPr>
          <w:lang w:val="en-US"/>
        </w:rPr>
        <w:t xml:space="preserve">uestion but will also be guided by several fundamental questions that are appeared base on this, such as: How does the livestock industry contribute to terrestrial deforestation? </w:t>
      </w:r>
      <w:r w:rsidRPr="00B44A8D">
        <w:rPr>
          <w:lang w:val="en-US"/>
        </w:rPr>
        <w:t xml:space="preserve">What is the impact of industrial fishing on ocean </w:t>
      </w:r>
      <w:r>
        <w:rPr>
          <w:lang w:val="en-US"/>
        </w:rPr>
        <w:t xml:space="preserve">biodiversity? What is the carbon footprint generated by animal products? </w:t>
      </w:r>
      <w:r w:rsidRPr="00B44A8D">
        <w:rPr>
          <w:lang w:val="en-US"/>
        </w:rPr>
        <w:t>What are the implications of veganism for human health a</w:t>
      </w:r>
      <w:r>
        <w:rPr>
          <w:lang w:val="en-US"/>
        </w:rPr>
        <w:t xml:space="preserve">nd animal </w:t>
      </w:r>
      <w:proofErr w:type="spellStart"/>
      <w:r>
        <w:rPr>
          <w:lang w:val="en-US"/>
        </w:rPr>
        <w:t>well being</w:t>
      </w:r>
      <w:proofErr w:type="spellEnd"/>
      <w:r>
        <w:rPr>
          <w:lang w:val="en-US"/>
        </w:rPr>
        <w:t xml:space="preserve">? </w:t>
      </w:r>
      <w:r w:rsidRPr="00B44A8D">
        <w:rPr>
          <w:lang w:val="en-US"/>
        </w:rPr>
        <w:t>Is the population informed about what they consume? What are the cultural, social or economic barriers that p</w:t>
      </w:r>
      <w:r>
        <w:rPr>
          <w:lang w:val="en-US"/>
        </w:rPr>
        <w:t xml:space="preserve">revent a dietary change? </w:t>
      </w:r>
    </w:p>
    <w:p w14:paraId="2726A25B" w14:textId="77777777" w:rsidR="00A42FE6" w:rsidRDefault="00A42FE6" w:rsidP="00A42FE6">
      <w:pPr>
        <w:spacing w:before="240" w:after="240"/>
        <w:rPr>
          <w:lang w:val="en-US"/>
        </w:rPr>
      </w:pPr>
      <w:r w:rsidRPr="00B44A8D">
        <w:rPr>
          <w:lang w:val="en-US"/>
        </w:rPr>
        <w:t>To address these questions, a mi</w:t>
      </w:r>
      <w:r>
        <w:rPr>
          <w:lang w:val="en-US"/>
        </w:rPr>
        <w:t>xed</w:t>
      </w:r>
      <w:r w:rsidRPr="00B44A8D">
        <w:rPr>
          <w:lang w:val="en-US"/>
        </w:rPr>
        <w:t xml:space="preserve"> methodology based on d</w:t>
      </w:r>
      <w:r>
        <w:rPr>
          <w:lang w:val="en-US"/>
        </w:rPr>
        <w:t xml:space="preserve">ata triangulation will be applied, as a review of scientific and academic literature, including recent studies such as those of Poore and </w:t>
      </w:r>
      <w:proofErr w:type="spellStart"/>
      <w:r>
        <w:rPr>
          <w:lang w:val="en-US"/>
        </w:rPr>
        <w:t>Nemecek</w:t>
      </w:r>
      <w:proofErr w:type="spellEnd"/>
      <w:r>
        <w:rPr>
          <w:lang w:val="en-US"/>
        </w:rPr>
        <w:t xml:space="preserve"> (2018), </w:t>
      </w:r>
      <w:proofErr w:type="spellStart"/>
      <w:r>
        <w:rPr>
          <w:lang w:val="en-US"/>
        </w:rPr>
        <w:t>Springmann</w:t>
      </w:r>
      <w:proofErr w:type="spellEnd"/>
      <w:r>
        <w:rPr>
          <w:lang w:val="en-US"/>
        </w:rPr>
        <w:t xml:space="preserve"> (2018), and FAO reports, among others. </w:t>
      </w:r>
      <w:r w:rsidRPr="00FE19B2">
        <w:rPr>
          <w:lang w:val="en-US"/>
        </w:rPr>
        <w:t xml:space="preserve">Documentaries like Cowspiracy, </w:t>
      </w:r>
      <w:proofErr w:type="spellStart"/>
      <w:r w:rsidRPr="00FE19B2">
        <w:rPr>
          <w:lang w:val="en-US"/>
        </w:rPr>
        <w:t>Seaspiracy</w:t>
      </w:r>
      <w:proofErr w:type="spellEnd"/>
      <w:r w:rsidRPr="00FE19B2">
        <w:rPr>
          <w:lang w:val="en-US"/>
        </w:rPr>
        <w:t>, Before the Flood and Chasing Coral w</w:t>
      </w:r>
      <w:r>
        <w:rPr>
          <w:lang w:val="en-US"/>
        </w:rPr>
        <w:t xml:space="preserve">ill also be key to provide empiric data providing access to information and interviews by either experts or activist linked to the environmental and vegan area. </w:t>
      </w:r>
      <w:r w:rsidRPr="00FE19B2">
        <w:rPr>
          <w:lang w:val="en-US"/>
        </w:rPr>
        <w:t>Interviews with scientific, activist and entrepreneurs</w:t>
      </w:r>
      <w:r>
        <w:rPr>
          <w:lang w:val="en-US"/>
        </w:rPr>
        <w:t xml:space="preserve"> like Eliana </w:t>
      </w:r>
      <w:proofErr w:type="spellStart"/>
      <w:r>
        <w:rPr>
          <w:lang w:val="en-US"/>
        </w:rPr>
        <w:t>Albasetti</w:t>
      </w:r>
      <w:proofErr w:type="spellEnd"/>
      <w:r>
        <w:rPr>
          <w:lang w:val="en-US"/>
        </w:rPr>
        <w:t xml:space="preserve">, Xavier Animal, Matias </w:t>
      </w:r>
      <w:proofErr w:type="spellStart"/>
      <w:r>
        <w:rPr>
          <w:lang w:val="en-US"/>
        </w:rPr>
        <w:t>Muchnivk</w:t>
      </w:r>
      <w:proofErr w:type="spellEnd"/>
      <w:r>
        <w:rPr>
          <w:lang w:val="en-US"/>
        </w:rPr>
        <w:t xml:space="preserve"> and Israel </w:t>
      </w:r>
      <w:proofErr w:type="spellStart"/>
      <w:r>
        <w:rPr>
          <w:lang w:val="en-US"/>
        </w:rPr>
        <w:t>Pastén</w:t>
      </w:r>
      <w:proofErr w:type="spellEnd"/>
      <w:r>
        <w:rPr>
          <w:lang w:val="en-US"/>
        </w:rPr>
        <w:t>, all</w:t>
      </w:r>
      <w:r w:rsidRPr="00FE19B2">
        <w:rPr>
          <w:lang w:val="en-US"/>
        </w:rPr>
        <w:t xml:space="preserve"> linked to the v</w:t>
      </w:r>
      <w:r>
        <w:rPr>
          <w:lang w:val="en-US"/>
        </w:rPr>
        <w:t xml:space="preserve">egan area will be also conducted. </w:t>
      </w:r>
      <w:r w:rsidRPr="006310D9">
        <w:rPr>
          <w:lang w:val="en-US"/>
        </w:rPr>
        <w:t xml:space="preserve">Finally, a survey will be applied to more </w:t>
      </w:r>
      <w:r>
        <w:rPr>
          <w:lang w:val="en-US"/>
        </w:rPr>
        <w:t>than</w:t>
      </w:r>
      <w:r w:rsidRPr="006310D9">
        <w:rPr>
          <w:lang w:val="en-US"/>
        </w:rPr>
        <w:t xml:space="preserve"> 50 peop</w:t>
      </w:r>
      <w:r>
        <w:rPr>
          <w:lang w:val="en-US"/>
        </w:rPr>
        <w:t xml:space="preserve">le to know the level of environmental awareness, eating habits and willingness to change of the participants. </w:t>
      </w:r>
      <w:r w:rsidRPr="006310D9">
        <w:rPr>
          <w:lang w:val="en-US"/>
        </w:rPr>
        <w:t xml:space="preserve">This </w:t>
      </w:r>
      <w:r>
        <w:rPr>
          <w:lang w:val="en-US"/>
        </w:rPr>
        <w:t xml:space="preserve">research will also be motivated by a personal perspective as a vegan for more than a decade, however, it is proposed in the research that veganism more than a personal choice, can be considered as a collective, informed and urgent response to the climate crisis, its impact is not limited to the ethical and environmental field, but to the political, economic and cultural field too. Beyond the data, the goal will be to make visible both suffering of animals and ecological consequences for future generations, as well as to humanize the problem. Veganism should not be seen as a sacrifice but as a collective and conscious action tool against a crisis that involves us all, in this </w:t>
      </w:r>
      <w:r>
        <w:rPr>
          <w:lang w:val="en-US"/>
        </w:rPr>
        <w:lastRenderedPageBreak/>
        <w:t xml:space="preserve">research, veganism it’s not expected as a unique solution but as one of the most effective, accessible and ethical to reverse the course of the planet. </w:t>
      </w:r>
    </w:p>
    <w:bookmarkEnd w:id="0"/>
    <w:p w14:paraId="102F3542" w14:textId="77777777" w:rsidR="00A42FE6" w:rsidRDefault="00A42FE6" w:rsidP="00A42FE6">
      <w:pPr>
        <w:spacing w:before="240" w:after="240"/>
        <w:rPr>
          <w:lang w:val="en-US"/>
        </w:rPr>
      </w:pPr>
    </w:p>
    <w:p w14:paraId="7E1AE14A" w14:textId="77777777" w:rsidR="00A42FE6" w:rsidRDefault="00A42FE6" w:rsidP="00A42FE6">
      <w:r>
        <w:t xml:space="preserve">Chapter 2: Literature Review </w:t>
      </w:r>
    </w:p>
    <w:p w14:paraId="6841DC8D" w14:textId="77777777" w:rsidR="00A42FE6" w:rsidRDefault="00A42FE6" w:rsidP="00A42FE6"/>
    <w:p w14:paraId="41B6F30D" w14:textId="77777777" w:rsidR="00A42FE6" w:rsidRPr="00BC07D8" w:rsidRDefault="00A42FE6" w:rsidP="00A42FE6">
      <w:pPr>
        <w:rPr>
          <w:lang w:val="en-US"/>
        </w:rPr>
      </w:pPr>
      <w:r w:rsidRPr="00BC07D8">
        <w:rPr>
          <w:lang w:val="en-US"/>
        </w:rPr>
        <w:t xml:space="preserve">Climate change is one of the most urgent </w:t>
      </w:r>
      <w:proofErr w:type="gramStart"/>
      <w:r w:rsidRPr="00BC07D8">
        <w:rPr>
          <w:lang w:val="en-US"/>
        </w:rPr>
        <w:t>challenge</w:t>
      </w:r>
      <w:proofErr w:type="gramEnd"/>
      <w:r w:rsidRPr="00BC07D8">
        <w:rPr>
          <w:lang w:val="en-US"/>
        </w:rPr>
        <w:t xml:space="preserve"> of our times, and the food has influenced as a key factor in its acceleration, and at the same time in its possible solution because several scientific studies have proof that the meat, dairy and fishing industries are among the main responsible for the emission of greenhouse gas emission, deforestation</w:t>
      </w:r>
      <w:r>
        <w:rPr>
          <w:lang w:val="en-US"/>
        </w:rPr>
        <w:t xml:space="preserve">, water pollution and loss of biodiversity. </w:t>
      </w:r>
      <w:r w:rsidRPr="00BC07D8">
        <w:rPr>
          <w:lang w:val="en-US"/>
        </w:rPr>
        <w:t>This literature review aims to analyze previous studies that have linked th</w:t>
      </w:r>
      <w:r>
        <w:rPr>
          <w:lang w:val="en-US"/>
        </w:rPr>
        <w:t xml:space="preserve">e dietary choices with environmental damage, equally, studies that have research how </w:t>
      </w:r>
      <w:proofErr w:type="gramStart"/>
      <w:r>
        <w:rPr>
          <w:lang w:val="en-US"/>
        </w:rPr>
        <w:t>plant based</w:t>
      </w:r>
      <w:proofErr w:type="gramEnd"/>
      <w:r>
        <w:rPr>
          <w:lang w:val="en-US"/>
        </w:rPr>
        <w:t xml:space="preserve"> diets can represent a viable and sustainable alternatives to approach these issues</w:t>
      </w:r>
      <w:r w:rsidRPr="00BC07D8">
        <w:rPr>
          <w:lang w:val="en-US"/>
        </w:rPr>
        <w:t>.</w:t>
      </w:r>
    </w:p>
    <w:p w14:paraId="22970DCB" w14:textId="77777777" w:rsidR="00A42FE6" w:rsidRPr="009E3276" w:rsidRDefault="00A42FE6" w:rsidP="00A42FE6">
      <w:pPr>
        <w:pStyle w:val="Prrafodelista"/>
        <w:numPr>
          <w:ilvl w:val="0"/>
          <w:numId w:val="3"/>
        </w:numPr>
        <w:rPr>
          <w:lang w:val="en-US"/>
        </w:rPr>
      </w:pPr>
      <w:r w:rsidRPr="009E3276">
        <w:rPr>
          <w:lang w:val="en-US"/>
        </w:rPr>
        <w:t>Livestock industries impact on e</w:t>
      </w:r>
      <w:r>
        <w:rPr>
          <w:lang w:val="en-US"/>
        </w:rPr>
        <w:t>nvironmental damage.</w:t>
      </w:r>
    </w:p>
    <w:p w14:paraId="17F8F6F2" w14:textId="77777777" w:rsidR="00A42FE6" w:rsidRDefault="00A42FE6" w:rsidP="00A42FE6">
      <w:r w:rsidRPr="00A05C09">
        <w:rPr>
          <w:lang w:val="en-US"/>
        </w:rPr>
        <w:t xml:space="preserve">One of the </w:t>
      </w:r>
      <w:proofErr w:type="gramStart"/>
      <w:r w:rsidRPr="00A05C09">
        <w:rPr>
          <w:lang w:val="en-US"/>
        </w:rPr>
        <w:t>best known</w:t>
      </w:r>
      <w:proofErr w:type="gramEnd"/>
      <w:r w:rsidRPr="00A05C09">
        <w:rPr>
          <w:lang w:val="en-US"/>
        </w:rPr>
        <w:t xml:space="preserve"> contributions in this research area is the report</w:t>
      </w:r>
      <w:r>
        <w:rPr>
          <w:lang w:val="en-US"/>
        </w:rPr>
        <w:t xml:space="preserve"> </w:t>
      </w:r>
      <w:r w:rsidRPr="00A05C09">
        <w:rPr>
          <w:lang w:val="en-US"/>
        </w:rPr>
        <w:t>of the Food and Agriculture Organization of the United Nations (FAO), entitled “Livestock’s Long Shadow” (2006), which indicates that livestock is responsible for 14,5% of global greenhouse gas emissions, a figure much higher even than the global transportation because the emission of these gases are mainly emissions of methane (CH4), carbon dioxide (CO2</w:t>
      </w:r>
      <w:r>
        <w:rPr>
          <w:lang w:val="en-US"/>
        </w:rPr>
        <w:t xml:space="preserve">) and nitrogen oxides (NO2). </w:t>
      </w:r>
      <w:r w:rsidRPr="00A05C09">
        <w:rPr>
          <w:lang w:val="en-US"/>
        </w:rPr>
        <w:t xml:space="preserve">All of these gases have a high impact, and are mainly responsible of </w:t>
      </w:r>
      <w:r>
        <w:rPr>
          <w:lang w:val="en-US"/>
        </w:rPr>
        <w:t xml:space="preserve">global warming. </w:t>
      </w:r>
      <w:r w:rsidRPr="009A22AA">
        <w:rPr>
          <w:lang w:val="en-US"/>
        </w:rPr>
        <w:t>On</w:t>
      </w:r>
      <w:r>
        <w:t xml:space="preserve"> the other hand, </w:t>
      </w:r>
      <w:proofErr w:type="spellStart"/>
      <w:r>
        <w:t>Springmann</w:t>
      </w:r>
      <w:proofErr w:type="spellEnd"/>
      <w:r>
        <w:t xml:space="preserve"> et al. </w:t>
      </w:r>
      <w:r w:rsidRPr="00A05C09">
        <w:rPr>
          <w:lang w:val="en-US"/>
        </w:rPr>
        <w:t xml:space="preserve">(2018) </w:t>
      </w:r>
      <w:proofErr w:type="gramStart"/>
      <w:r w:rsidRPr="00A05C09">
        <w:rPr>
          <w:lang w:val="en-US"/>
        </w:rPr>
        <w:t>argue</w:t>
      </w:r>
      <w:proofErr w:type="gramEnd"/>
      <w:r w:rsidRPr="00A05C09">
        <w:rPr>
          <w:lang w:val="en-US"/>
        </w:rPr>
        <w:t xml:space="preserve"> that without meaningful changes in global diets it will be impossible to reach the climate goals of th</w:t>
      </w:r>
      <w:r>
        <w:rPr>
          <w:lang w:val="en-US"/>
        </w:rPr>
        <w:t xml:space="preserve">e Paris Agreement. </w:t>
      </w:r>
      <w:r w:rsidRPr="00A05C09">
        <w:rPr>
          <w:lang w:val="en-US"/>
        </w:rPr>
        <w:t>In this study publish by Nature, it is pointed th</w:t>
      </w:r>
      <w:r>
        <w:rPr>
          <w:lang w:val="en-US"/>
        </w:rPr>
        <w:t xml:space="preserve">at a transition to a vegan or vegetarian diet could reduce by a 70% of the emissions related to food. </w:t>
      </w:r>
      <w:r w:rsidRPr="00A05C09">
        <w:rPr>
          <w:lang w:val="en-US"/>
        </w:rPr>
        <w:t xml:space="preserve"> </w:t>
      </w:r>
    </w:p>
    <w:p w14:paraId="45265F5B" w14:textId="77777777" w:rsidR="00A42FE6" w:rsidRDefault="00A42FE6" w:rsidP="00A42FE6">
      <w:pPr>
        <w:rPr>
          <w:lang w:val="en-US"/>
        </w:rPr>
      </w:pPr>
      <w:r w:rsidRPr="00A05C09">
        <w:rPr>
          <w:lang w:val="en-US"/>
        </w:rPr>
        <w:t>In another important an</w:t>
      </w:r>
      <w:r>
        <w:rPr>
          <w:lang w:val="en-US"/>
        </w:rPr>
        <w:t xml:space="preserve">d long range publish in Science, Poore and </w:t>
      </w:r>
      <w:proofErr w:type="spellStart"/>
      <w:r>
        <w:rPr>
          <w:lang w:val="en-US"/>
        </w:rPr>
        <w:t>Nemecek</w:t>
      </w:r>
      <w:proofErr w:type="spellEnd"/>
      <w:r>
        <w:rPr>
          <w:lang w:val="en-US"/>
        </w:rPr>
        <w:t xml:space="preserve"> (2018), was analyzed data’s from over 38.000 farms in 119 countries, where the conclusions were that a vegan diet could reduce up to a 75% of the land use for food production, and that </w:t>
      </w:r>
      <w:proofErr w:type="gramStart"/>
      <w:r>
        <w:rPr>
          <w:lang w:val="en-US"/>
        </w:rPr>
        <w:t>animal based</w:t>
      </w:r>
      <w:proofErr w:type="gramEnd"/>
      <w:r>
        <w:rPr>
          <w:lang w:val="en-US"/>
        </w:rPr>
        <w:t xml:space="preserve"> product are responsible for a large share of ecological damage, even compared to other more intensive crops. </w:t>
      </w:r>
    </w:p>
    <w:p w14:paraId="6C24FDCC" w14:textId="77777777" w:rsidR="00A42FE6" w:rsidRPr="00A05C09" w:rsidRDefault="00A42FE6" w:rsidP="00A42FE6">
      <w:pPr>
        <w:pStyle w:val="Prrafodelista"/>
        <w:numPr>
          <w:ilvl w:val="0"/>
          <w:numId w:val="3"/>
        </w:numPr>
        <w:rPr>
          <w:lang w:val="en-US"/>
        </w:rPr>
      </w:pPr>
      <w:r>
        <w:rPr>
          <w:lang w:val="en-US"/>
        </w:rPr>
        <w:t xml:space="preserve">Deforestation cause by livestock industries. </w:t>
      </w:r>
    </w:p>
    <w:p w14:paraId="62296FD9" w14:textId="77777777" w:rsidR="00A42FE6" w:rsidRDefault="00A42FE6" w:rsidP="00A42FE6">
      <w:pPr>
        <w:rPr>
          <w:lang w:val="en-US"/>
        </w:rPr>
      </w:pPr>
      <w:r>
        <w:rPr>
          <w:lang w:val="en-US"/>
        </w:rPr>
        <w:t xml:space="preserve">Another critical aspect that literatures have approach on these matters, is the deforestation cause by the expansion of the agricultural frontier to feed the animals, this is possible to look at since according to FAO (2020), approximately 80% of the Amazonian Forest deforestation is directly linked to beef production and soybean farming to animal feeding. </w:t>
      </w:r>
      <w:r w:rsidRPr="00730115">
        <w:rPr>
          <w:lang w:val="en-US"/>
        </w:rPr>
        <w:t xml:space="preserve">In addition, the documentary Before the Flood (Stevens and </w:t>
      </w:r>
      <w:proofErr w:type="spellStart"/>
      <w:r w:rsidRPr="00730115">
        <w:rPr>
          <w:lang w:val="en-US"/>
        </w:rPr>
        <w:t>DiCap</w:t>
      </w:r>
      <w:r>
        <w:rPr>
          <w:lang w:val="en-US"/>
        </w:rPr>
        <w:t>io</w:t>
      </w:r>
      <w:proofErr w:type="spellEnd"/>
      <w:r>
        <w:rPr>
          <w:lang w:val="en-US"/>
        </w:rPr>
        <w:t xml:space="preserve">, 2016) also provides aerial images where is shown that the native forest has been replaced by livestock fields. </w:t>
      </w:r>
      <w:r w:rsidRPr="00CB6CAF">
        <w:rPr>
          <w:lang w:val="en-US"/>
        </w:rPr>
        <w:t>From a critical approach, Robins (2012) argue that the governments a</w:t>
      </w:r>
      <w:r>
        <w:rPr>
          <w:lang w:val="en-US"/>
        </w:rPr>
        <w:t xml:space="preserve">nd corporations have minimized the environmental impact of the livestock industries due to economic interest, which prevents to implement effective politics of environmental protection in this area. There are also several studies that linked the deforestation with the loss of species. </w:t>
      </w:r>
      <w:r w:rsidRPr="00CB6CAF">
        <w:rPr>
          <w:lang w:val="en-US"/>
        </w:rPr>
        <w:t xml:space="preserve">For example, </w:t>
      </w:r>
      <w:proofErr w:type="spellStart"/>
      <w:r w:rsidRPr="00CB6CAF">
        <w:rPr>
          <w:lang w:val="en-US"/>
        </w:rPr>
        <w:t>Dirzo</w:t>
      </w:r>
      <w:proofErr w:type="spellEnd"/>
      <w:r w:rsidRPr="00CB6CAF">
        <w:rPr>
          <w:lang w:val="en-US"/>
        </w:rPr>
        <w:t xml:space="preserve"> et al. (2014) report that the impact o</w:t>
      </w:r>
      <w:r>
        <w:rPr>
          <w:lang w:val="en-US"/>
        </w:rPr>
        <w:t xml:space="preserve">f the livestock industry on the destruction of natural habitats is accelerating a sixth mass extinction, which endangers the ecological stability of the planet. </w:t>
      </w:r>
    </w:p>
    <w:p w14:paraId="6AB4B1AB" w14:textId="77777777" w:rsidR="00A42FE6" w:rsidRDefault="00A42FE6" w:rsidP="00A42FE6">
      <w:pPr>
        <w:pStyle w:val="Prrafodelista"/>
        <w:numPr>
          <w:ilvl w:val="0"/>
          <w:numId w:val="3"/>
        </w:numPr>
        <w:rPr>
          <w:lang w:val="en-US"/>
        </w:rPr>
      </w:pPr>
      <w:r>
        <w:rPr>
          <w:lang w:val="en-US"/>
        </w:rPr>
        <w:lastRenderedPageBreak/>
        <w:t xml:space="preserve">Deforestation in the oceans: trawl fishing </w:t>
      </w:r>
    </w:p>
    <w:p w14:paraId="3110E528" w14:textId="77777777" w:rsidR="00A42FE6" w:rsidRDefault="00A42FE6" w:rsidP="00A42FE6">
      <w:pPr>
        <w:rPr>
          <w:lang w:val="en-US"/>
        </w:rPr>
      </w:pPr>
      <w:r>
        <w:rPr>
          <w:lang w:val="en-US"/>
        </w:rPr>
        <w:t xml:space="preserve">It is little known that deforestation also occurs underwater, but it does happen. Trawling, an industrial technique that consist of dragging giant nets along the seabed, is one of the main causes of the destruction of the marine ecosystems. In the documentary </w:t>
      </w:r>
      <w:proofErr w:type="spellStart"/>
      <w:r>
        <w:rPr>
          <w:lang w:val="en-US"/>
        </w:rPr>
        <w:t>Seaspiracy</w:t>
      </w:r>
      <w:proofErr w:type="spellEnd"/>
      <w:r>
        <w:rPr>
          <w:lang w:val="en-US"/>
        </w:rPr>
        <w:t xml:space="preserve"> (Tabrizi, 2021) it has been recorded how every year millions of square kilometers of marine habitats are destroyed, which is comparable to the magnitude to the deforestation of the tropical rainforest. Also, it has been shown that trawling affects not only target species, but also corals, sponges, and other organism living on the sea. These areas are essential for the carbon cycle because they function as a “underwater forest” Thurstan et al. (2010). Besides, data from IPBES (2019) sustain that about 33% of the fish population are overexploited and that the industrial fishing is one of the main causes for the loss of marine biodiversity. </w:t>
      </w:r>
    </w:p>
    <w:p w14:paraId="703408EB" w14:textId="77777777" w:rsidR="00A42FE6" w:rsidRDefault="00A42FE6" w:rsidP="00A42FE6">
      <w:pPr>
        <w:pStyle w:val="Prrafodelista"/>
        <w:numPr>
          <w:ilvl w:val="0"/>
          <w:numId w:val="3"/>
        </w:numPr>
        <w:rPr>
          <w:lang w:val="en-US"/>
        </w:rPr>
      </w:pPr>
      <w:r>
        <w:rPr>
          <w:lang w:val="en-US"/>
        </w:rPr>
        <w:t xml:space="preserve">Pollution and animal footprint of the animal industry. </w:t>
      </w:r>
    </w:p>
    <w:p w14:paraId="174713F6" w14:textId="77777777" w:rsidR="00A42FE6" w:rsidRDefault="00A42FE6" w:rsidP="00A42FE6">
      <w:pPr>
        <w:rPr>
          <w:lang w:val="en-US"/>
        </w:rPr>
      </w:pPr>
      <w:r>
        <w:rPr>
          <w:lang w:val="en-US"/>
        </w:rPr>
        <w:t xml:space="preserve">According to Steinfeld et al. (2006), animal waste is one of the main sources of nitrogen and phosphorus pollution, which causes eutrophication in rivers and lakes. In the same way, </w:t>
      </w:r>
      <w:proofErr w:type="spellStart"/>
      <w:r>
        <w:rPr>
          <w:lang w:val="en-US"/>
        </w:rPr>
        <w:t>Mekonnen</w:t>
      </w:r>
      <w:proofErr w:type="spellEnd"/>
      <w:r>
        <w:rPr>
          <w:lang w:val="en-US"/>
        </w:rPr>
        <w:t xml:space="preserve"> and Hoekstra (2012) calculated that 15.400 liters of water are needed to produce one kilogram of beef while only 1.250 liters are required for one kilogram of lentils, showing the enormous water footprint of the </w:t>
      </w:r>
      <w:proofErr w:type="gramStart"/>
      <w:r>
        <w:rPr>
          <w:lang w:val="en-US"/>
        </w:rPr>
        <w:t>animal based</w:t>
      </w:r>
      <w:proofErr w:type="gramEnd"/>
      <w:r>
        <w:rPr>
          <w:lang w:val="en-US"/>
        </w:rPr>
        <w:t xml:space="preserve"> diets. In areas of Chile where salmon farms exist, studies from the Marine Conservation Center (2022) have documented massive infections between the fish, and also contamination of the water due to antibiotics, have metals and feces. This situation also generates considerable health risks for people, as the consumption of contaminated seafood has been linked to several bacterial infections. </w:t>
      </w:r>
    </w:p>
    <w:p w14:paraId="1CD5901F" w14:textId="77777777" w:rsidR="00A42FE6" w:rsidRPr="00BA0B32" w:rsidRDefault="00A42FE6" w:rsidP="00A42FE6">
      <w:pPr>
        <w:rPr>
          <w:lang w:val="en-US"/>
        </w:rPr>
      </w:pPr>
      <w:r>
        <w:rPr>
          <w:lang w:val="en-US"/>
        </w:rPr>
        <w:t xml:space="preserve">The biologist Israel </w:t>
      </w:r>
      <w:proofErr w:type="spellStart"/>
      <w:r>
        <w:rPr>
          <w:lang w:val="en-US"/>
        </w:rPr>
        <w:t>Pasten</w:t>
      </w:r>
      <w:proofErr w:type="spellEnd"/>
      <w:r>
        <w:rPr>
          <w:lang w:val="en-US"/>
        </w:rPr>
        <w:t xml:space="preserve"> has explained in an interview that “the seabed in salmon farming areas in southern Chile is completely dead”, which according to him is due to high concentration of organic, chemical and </w:t>
      </w:r>
      <w:r w:rsidRPr="004E63F5">
        <w:rPr>
          <w:lang w:val="en-US"/>
        </w:rPr>
        <w:t>pharmaceuticals</w:t>
      </w:r>
      <w:r>
        <w:rPr>
          <w:lang w:val="en-US"/>
        </w:rPr>
        <w:t xml:space="preserve"> waste used to keep the fish alive in overcrowded conditions.</w:t>
      </w:r>
    </w:p>
    <w:p w14:paraId="4806C13D" w14:textId="77777777" w:rsidR="00A42FE6" w:rsidRDefault="00A42FE6" w:rsidP="00A42FE6">
      <w:pPr>
        <w:rPr>
          <w:lang w:val="en-US"/>
        </w:rPr>
      </w:pPr>
      <w:r>
        <w:rPr>
          <w:lang w:val="en-US"/>
        </w:rPr>
        <w:t xml:space="preserve">Another fundamental aspect in the literature analyzes was the impact of the livestock and fishing industries on public health. </w:t>
      </w:r>
      <w:r w:rsidRPr="004E63F5">
        <w:rPr>
          <w:lang w:val="en-US"/>
        </w:rPr>
        <w:t>It has been shown in several scientific investigations that t</w:t>
      </w:r>
      <w:r>
        <w:rPr>
          <w:lang w:val="en-US"/>
        </w:rPr>
        <w:t xml:space="preserve">he excessive consumption of animal products does not only affect the environment, but also means significant risks to human health. A study of Willett et al (2019) has exposed that there is a relation between high beef consumption and cardiovascular diseases, type 2 diabetes and certain types of cancer, evidence that reinforces the need to consider </w:t>
      </w:r>
      <w:proofErr w:type="gramStart"/>
      <w:r>
        <w:rPr>
          <w:lang w:val="en-US"/>
        </w:rPr>
        <w:t>plant based</w:t>
      </w:r>
      <w:proofErr w:type="gramEnd"/>
      <w:r>
        <w:rPr>
          <w:lang w:val="en-US"/>
        </w:rPr>
        <w:t xml:space="preserve"> diets as not only an ecological but a health strategy. </w:t>
      </w:r>
    </w:p>
    <w:p w14:paraId="4630220B" w14:textId="77777777" w:rsidR="00A42FE6" w:rsidRDefault="00A42FE6" w:rsidP="00A42FE6">
      <w:pPr>
        <w:rPr>
          <w:lang w:val="en-US"/>
        </w:rPr>
      </w:pPr>
      <w:r w:rsidRPr="00DD4F56">
        <w:rPr>
          <w:lang w:val="en-US"/>
        </w:rPr>
        <w:t>On a testimonial level, t</w:t>
      </w:r>
      <w:r>
        <w:rPr>
          <w:lang w:val="en-US"/>
        </w:rPr>
        <w:t xml:space="preserve">he activist Eliana </w:t>
      </w:r>
      <w:proofErr w:type="spellStart"/>
      <w:r>
        <w:rPr>
          <w:lang w:val="en-US"/>
        </w:rPr>
        <w:t>Albasetti</w:t>
      </w:r>
      <w:proofErr w:type="spellEnd"/>
      <w:r>
        <w:rPr>
          <w:lang w:val="en-US"/>
        </w:rPr>
        <w:t xml:space="preserve"> has also approached this issue, explaining that many people question vegan nutrition without stopping to review the health problems associated with the massive consumption of meat and dairy. </w:t>
      </w:r>
      <w:r w:rsidRPr="00DD4F56">
        <w:rPr>
          <w:lang w:val="en-US"/>
        </w:rPr>
        <w:t>“People criticize that my daughters don’t eat meat, but n</w:t>
      </w:r>
      <w:r>
        <w:rPr>
          <w:lang w:val="en-US"/>
        </w:rPr>
        <w:t xml:space="preserve">o one questions that other take their children to McDonald’s and give them ultra processed food”, she said in an interview. In addition, she has emphasized that her whole family have regular medical checkups with nutritionists and that the only supplementation they use is vitamin B12 which is even recommended for omnivores by the World Health Organization (WHO, 2022) </w:t>
      </w:r>
    </w:p>
    <w:p w14:paraId="3F96D484" w14:textId="77777777" w:rsidR="00A42FE6" w:rsidRPr="00CB7F15" w:rsidRDefault="00A42FE6" w:rsidP="00A42FE6">
      <w:pPr>
        <w:rPr>
          <w:lang w:val="en-US"/>
        </w:rPr>
      </w:pPr>
      <w:r w:rsidRPr="00DD4F56">
        <w:rPr>
          <w:lang w:val="en-US"/>
        </w:rPr>
        <w:t>This point is also rel</w:t>
      </w:r>
      <w:r>
        <w:rPr>
          <w:lang w:val="en-US"/>
        </w:rPr>
        <w:t xml:space="preserve">ated to the ethical and economic implications of the current food system, documentaries such as What the Health (Andersen and Kuhn, 2017) and Cowspiracy (Andersen and Kuhn, 2014) evidence the connections between big meat industries, public health organizations and pharmaceuticals. </w:t>
      </w:r>
      <w:r w:rsidRPr="00CB7F15">
        <w:rPr>
          <w:lang w:val="en-US"/>
        </w:rPr>
        <w:t>These materials show evidence of how institutions like the Ameri</w:t>
      </w:r>
      <w:r>
        <w:rPr>
          <w:lang w:val="en-US"/>
        </w:rPr>
        <w:t xml:space="preserve">can Cancer Society have continued to promote the consumption of dairy product, even when there are studies that link </w:t>
      </w:r>
      <w:r>
        <w:rPr>
          <w:lang w:val="en-US"/>
        </w:rPr>
        <w:lastRenderedPageBreak/>
        <w:t>their intake with a higher prevalence of breast cancer in woman (</w:t>
      </w:r>
      <w:proofErr w:type="spellStart"/>
      <w:r>
        <w:rPr>
          <w:lang w:val="en-US"/>
        </w:rPr>
        <w:t>Ganmaa</w:t>
      </w:r>
      <w:proofErr w:type="spellEnd"/>
      <w:r>
        <w:rPr>
          <w:lang w:val="en-US"/>
        </w:rPr>
        <w:t xml:space="preserve"> and Sato, 2005), this denunciation was also addressed in the testimony of </w:t>
      </w:r>
      <w:proofErr w:type="spellStart"/>
      <w:r>
        <w:rPr>
          <w:lang w:val="en-US"/>
        </w:rPr>
        <w:t>Albasetti</w:t>
      </w:r>
      <w:proofErr w:type="spellEnd"/>
      <w:r>
        <w:rPr>
          <w:lang w:val="en-US"/>
        </w:rPr>
        <w:t xml:space="preserve">, who explained that “ The same institutions that recommend you to drink milk, are the ones that receive funding from brands such as Nestlé or Danone and then profit by selling you drugs when you get sick”. This criticism points to a food industrial system that reproduces diseases while presenting itself as a reliable source of health. </w:t>
      </w:r>
    </w:p>
    <w:p w14:paraId="1863A199" w14:textId="77777777" w:rsidR="00A42FE6" w:rsidRPr="00390174" w:rsidRDefault="00A42FE6" w:rsidP="00A42FE6">
      <w:pPr>
        <w:rPr>
          <w:lang w:val="en-US"/>
        </w:rPr>
      </w:pPr>
      <w:r w:rsidRPr="00CB7F15">
        <w:rPr>
          <w:lang w:val="en-US"/>
        </w:rPr>
        <w:t>In the same way, e</w:t>
      </w:r>
      <w:r>
        <w:rPr>
          <w:lang w:val="en-US"/>
        </w:rPr>
        <w:t xml:space="preserve">nvironmental impact of the industrial farms has been widely documented. The </w:t>
      </w:r>
      <w:proofErr w:type="spellStart"/>
      <w:r>
        <w:rPr>
          <w:lang w:val="en-US"/>
        </w:rPr>
        <w:t>Fao</w:t>
      </w:r>
      <w:proofErr w:type="spellEnd"/>
      <w:r>
        <w:rPr>
          <w:lang w:val="en-US"/>
        </w:rPr>
        <w:t xml:space="preserve"> (2013) warning that the methane emissions that comes from</w:t>
      </w:r>
      <w:r w:rsidRPr="00390174">
        <w:rPr>
          <w:lang w:val="en-US"/>
        </w:rPr>
        <w:t xml:space="preserve"> enteric fermentation of livestock represent one of the main sources of GHGs in the agricultural sector. It is also important to consider that the waste generated by these farms</w:t>
      </w:r>
      <w:r>
        <w:rPr>
          <w:lang w:val="en-US"/>
        </w:rPr>
        <w:t xml:space="preserve"> is</w:t>
      </w:r>
      <w:r w:rsidRPr="00390174">
        <w:rPr>
          <w:lang w:val="en-US"/>
        </w:rPr>
        <w:t xml:space="preserve"> not only contaminat</w:t>
      </w:r>
      <w:r>
        <w:rPr>
          <w:lang w:val="en-US"/>
        </w:rPr>
        <w:t>ing</w:t>
      </w:r>
      <w:r w:rsidRPr="00390174">
        <w:rPr>
          <w:lang w:val="en-US"/>
        </w:rPr>
        <w:t xml:space="preserve"> water sources but </w:t>
      </w:r>
      <w:r>
        <w:rPr>
          <w:lang w:val="en-US"/>
        </w:rPr>
        <w:t xml:space="preserve">it is </w:t>
      </w:r>
      <w:r w:rsidRPr="00390174">
        <w:rPr>
          <w:lang w:val="en-US"/>
        </w:rPr>
        <w:t>also affect</w:t>
      </w:r>
      <w:r>
        <w:rPr>
          <w:lang w:val="en-US"/>
        </w:rPr>
        <w:t>ing</w:t>
      </w:r>
      <w:r w:rsidRPr="00390174">
        <w:rPr>
          <w:lang w:val="en-US"/>
        </w:rPr>
        <w:t xml:space="preserve"> air quality, for example</w:t>
      </w:r>
      <w:r>
        <w:rPr>
          <w:lang w:val="en-US"/>
        </w:rPr>
        <w:t xml:space="preserve"> </w:t>
      </w:r>
      <w:r w:rsidRPr="00390174">
        <w:rPr>
          <w:lang w:val="en-US"/>
        </w:rPr>
        <w:t xml:space="preserve">in the case of </w:t>
      </w:r>
      <w:r>
        <w:rPr>
          <w:lang w:val="en-US"/>
        </w:rPr>
        <w:t xml:space="preserve">the </w:t>
      </w:r>
      <w:r w:rsidRPr="00390174">
        <w:rPr>
          <w:lang w:val="en-US"/>
        </w:rPr>
        <w:t>pig farms</w:t>
      </w:r>
      <w:r>
        <w:rPr>
          <w:lang w:val="en-US"/>
        </w:rPr>
        <w:t xml:space="preserve"> a</w:t>
      </w:r>
      <w:r w:rsidRPr="00390174">
        <w:rPr>
          <w:lang w:val="en-US"/>
        </w:rPr>
        <w:t xml:space="preserve">n increase in respiratory diseases </w:t>
      </w:r>
      <w:r>
        <w:rPr>
          <w:lang w:val="en-US"/>
        </w:rPr>
        <w:t xml:space="preserve">it </w:t>
      </w:r>
      <w:r w:rsidRPr="00390174">
        <w:rPr>
          <w:lang w:val="en-US"/>
        </w:rPr>
        <w:t>has been observed in nearby communities (Wing &amp; Wolf, 2000). In parallel, the overuse of antibiotics in</w:t>
      </w:r>
      <w:r>
        <w:rPr>
          <w:lang w:val="en-US"/>
        </w:rPr>
        <w:t xml:space="preserve"> the</w:t>
      </w:r>
      <w:r w:rsidRPr="00390174">
        <w:rPr>
          <w:lang w:val="en-US"/>
        </w:rPr>
        <w:t xml:space="preserve"> food animals has contributed to the development of resistant bacteria that have represented a </w:t>
      </w:r>
      <w:r>
        <w:rPr>
          <w:lang w:val="en-US"/>
        </w:rPr>
        <w:t xml:space="preserve">huge risk on the </w:t>
      </w:r>
      <w:r w:rsidRPr="00390174">
        <w:rPr>
          <w:lang w:val="en-US"/>
        </w:rPr>
        <w:t>global health</w:t>
      </w:r>
      <w:r>
        <w:rPr>
          <w:lang w:val="en-US"/>
        </w:rPr>
        <w:t xml:space="preserve"> </w:t>
      </w:r>
      <w:r w:rsidRPr="00390174">
        <w:rPr>
          <w:lang w:val="en-US"/>
        </w:rPr>
        <w:t>according to WHO (2019).</w:t>
      </w:r>
    </w:p>
    <w:p w14:paraId="413B35A9" w14:textId="77777777" w:rsidR="00A42FE6" w:rsidRPr="00CB7F15" w:rsidRDefault="00A42FE6" w:rsidP="00A42FE6">
      <w:pPr>
        <w:rPr>
          <w:lang w:val="en-US"/>
        </w:rPr>
      </w:pPr>
      <w:r w:rsidRPr="00390174">
        <w:rPr>
          <w:lang w:val="en-US"/>
        </w:rPr>
        <w:t>In the survey applied to more than 100 people, it was observed that</w:t>
      </w:r>
      <w:r>
        <w:rPr>
          <w:lang w:val="en-US"/>
        </w:rPr>
        <w:t xml:space="preserve"> the</w:t>
      </w:r>
      <w:r w:rsidRPr="00390174">
        <w:rPr>
          <w:lang w:val="en-US"/>
        </w:rPr>
        <w:t xml:space="preserve"> 78% of respondents erroneously believe that a vegan diet does not provide all th</w:t>
      </w:r>
      <w:r>
        <w:rPr>
          <w:lang w:val="en-US"/>
        </w:rPr>
        <w:t>e</w:t>
      </w:r>
      <w:r w:rsidRPr="00390174">
        <w:rPr>
          <w:lang w:val="en-US"/>
        </w:rPr>
        <w:t xml:space="preserve"> nutrients</w:t>
      </w:r>
      <w:r>
        <w:rPr>
          <w:lang w:val="en-US"/>
        </w:rPr>
        <w:t xml:space="preserve"> that are essential to live</w:t>
      </w:r>
      <w:r w:rsidRPr="00390174">
        <w:rPr>
          <w:lang w:val="en-US"/>
        </w:rPr>
        <w:t xml:space="preserve">, data that confirms the structural misinformation regarding </w:t>
      </w:r>
      <w:r>
        <w:rPr>
          <w:lang w:val="en-US"/>
        </w:rPr>
        <w:t xml:space="preserve">to </w:t>
      </w:r>
      <w:r w:rsidRPr="00390174">
        <w:rPr>
          <w:lang w:val="en-US"/>
        </w:rPr>
        <w:t xml:space="preserve">the possibilities of healthy eating without animal products. This misinformation is also </w:t>
      </w:r>
      <w:r>
        <w:rPr>
          <w:lang w:val="en-US"/>
        </w:rPr>
        <w:t>reflected</w:t>
      </w:r>
      <w:r w:rsidRPr="00390174">
        <w:rPr>
          <w:lang w:val="en-US"/>
        </w:rPr>
        <w:t xml:space="preserve"> in the testimonies of activists such as Xavier Animal, who</w:t>
      </w:r>
      <w:r>
        <w:rPr>
          <w:lang w:val="en-US"/>
        </w:rPr>
        <w:t xml:space="preserve"> has</w:t>
      </w:r>
      <w:r w:rsidRPr="00390174">
        <w:rPr>
          <w:lang w:val="en-US"/>
        </w:rPr>
        <w:t xml:space="preserve"> denounced the normalization of the consumption of harmful </w:t>
      </w:r>
      <w:r>
        <w:rPr>
          <w:lang w:val="en-US"/>
        </w:rPr>
        <w:t xml:space="preserve">products </w:t>
      </w:r>
      <w:r w:rsidRPr="00390174">
        <w:rPr>
          <w:lang w:val="en-US"/>
        </w:rPr>
        <w:t>to health under the logic of tradition</w:t>
      </w:r>
      <w:r>
        <w:rPr>
          <w:lang w:val="en-US"/>
        </w:rPr>
        <w:t xml:space="preserve"> or custom. </w:t>
      </w:r>
    </w:p>
    <w:p w14:paraId="17866E63" w14:textId="77777777" w:rsidR="00A42FE6" w:rsidRPr="00390174" w:rsidRDefault="00A42FE6" w:rsidP="00A42FE6">
      <w:pPr>
        <w:rPr>
          <w:lang w:val="en-US"/>
        </w:rPr>
      </w:pPr>
      <w:r>
        <w:rPr>
          <w:lang w:val="en-US"/>
        </w:rPr>
        <w:t xml:space="preserve">On an </w:t>
      </w:r>
      <w:r w:rsidRPr="00390174">
        <w:rPr>
          <w:lang w:val="en-US"/>
        </w:rPr>
        <w:t xml:space="preserve">ecological point of view, another </w:t>
      </w:r>
      <w:r>
        <w:rPr>
          <w:lang w:val="en-US"/>
        </w:rPr>
        <w:t>important</w:t>
      </w:r>
      <w:r w:rsidRPr="00390174">
        <w:rPr>
          <w:lang w:val="en-US"/>
        </w:rPr>
        <w:t xml:space="preserve"> aspect identified in the literature was the water footprint and inefficiency of animal production systems. </w:t>
      </w:r>
      <w:r>
        <w:rPr>
          <w:lang w:val="en-US"/>
        </w:rPr>
        <w:t>The production of</w:t>
      </w:r>
      <w:r w:rsidRPr="00390174">
        <w:rPr>
          <w:lang w:val="en-US"/>
        </w:rPr>
        <w:t xml:space="preserve"> a single liter of milk requires more than 1,000 liters of water and a kilo</w:t>
      </w:r>
      <w:r>
        <w:rPr>
          <w:lang w:val="en-US"/>
        </w:rPr>
        <w:t>gram</w:t>
      </w:r>
      <w:r w:rsidRPr="00390174">
        <w:rPr>
          <w:lang w:val="en-US"/>
        </w:rPr>
        <w:t xml:space="preserve"> of beef requires </w:t>
      </w:r>
      <w:r>
        <w:rPr>
          <w:lang w:val="en-US"/>
        </w:rPr>
        <w:t>over</w:t>
      </w:r>
      <w:r w:rsidRPr="00390174">
        <w:rPr>
          <w:lang w:val="en-US"/>
        </w:rPr>
        <w:t xml:space="preserve"> than 15,000 liters (</w:t>
      </w:r>
      <w:proofErr w:type="spellStart"/>
      <w:r w:rsidRPr="00390174">
        <w:rPr>
          <w:lang w:val="en-US"/>
        </w:rPr>
        <w:t>Mekonnen</w:t>
      </w:r>
      <w:proofErr w:type="spellEnd"/>
      <w:r w:rsidRPr="00390174">
        <w:rPr>
          <w:lang w:val="en-US"/>
        </w:rPr>
        <w:t xml:space="preserve"> &amp; Hoekstra, 2012). These data become even more relevant in contexts of global water crisis. In the interview with Matias </w:t>
      </w:r>
      <w:proofErr w:type="spellStart"/>
      <w:r w:rsidRPr="00390174">
        <w:rPr>
          <w:lang w:val="en-US"/>
        </w:rPr>
        <w:t>Muchnick</w:t>
      </w:r>
      <w:proofErr w:type="spellEnd"/>
      <w:r w:rsidRPr="00390174">
        <w:rPr>
          <w:lang w:val="en-US"/>
        </w:rPr>
        <w:t xml:space="preserve">, founder of </w:t>
      </w:r>
      <w:r>
        <w:rPr>
          <w:lang w:val="en-US"/>
        </w:rPr>
        <w:t xml:space="preserve">the company </w:t>
      </w:r>
      <w:proofErr w:type="spellStart"/>
      <w:r w:rsidRPr="00390174">
        <w:rPr>
          <w:lang w:val="en-US"/>
        </w:rPr>
        <w:t>NotCo</w:t>
      </w:r>
      <w:proofErr w:type="spellEnd"/>
      <w:r w:rsidRPr="00390174">
        <w:rPr>
          <w:lang w:val="en-US"/>
        </w:rPr>
        <w:t xml:space="preserve">, this </w:t>
      </w:r>
      <w:r>
        <w:rPr>
          <w:lang w:val="en-US"/>
        </w:rPr>
        <w:t>issue</w:t>
      </w:r>
      <w:r w:rsidRPr="00390174">
        <w:rPr>
          <w:lang w:val="en-US"/>
        </w:rPr>
        <w:t xml:space="preserve"> was addressed, "If we can create rich, sustainable, cruelty</w:t>
      </w:r>
      <w:r>
        <w:rPr>
          <w:lang w:val="en-US"/>
        </w:rPr>
        <w:t xml:space="preserve"> </w:t>
      </w:r>
      <w:r w:rsidRPr="00390174">
        <w:rPr>
          <w:lang w:val="en-US"/>
        </w:rPr>
        <w:t>free food, why continue to use so much water and land to feed cows instead of feeding people?" This logic</w:t>
      </w:r>
      <w:r>
        <w:rPr>
          <w:lang w:val="en-US"/>
        </w:rPr>
        <w:t>al thinking</w:t>
      </w:r>
      <w:r w:rsidRPr="00390174">
        <w:rPr>
          <w:lang w:val="en-US"/>
        </w:rPr>
        <w:t xml:space="preserve"> has allowed </w:t>
      </w:r>
      <w:proofErr w:type="gramStart"/>
      <w:r w:rsidRPr="00390174">
        <w:rPr>
          <w:lang w:val="en-US"/>
        </w:rPr>
        <w:t>plant</w:t>
      </w:r>
      <w:r>
        <w:rPr>
          <w:lang w:val="en-US"/>
        </w:rPr>
        <w:t xml:space="preserve"> </w:t>
      </w:r>
      <w:r w:rsidRPr="00390174">
        <w:rPr>
          <w:lang w:val="en-US"/>
        </w:rPr>
        <w:t>based</w:t>
      </w:r>
      <w:proofErr w:type="gramEnd"/>
      <w:r w:rsidRPr="00390174">
        <w:rPr>
          <w:lang w:val="en-US"/>
        </w:rPr>
        <w:t xml:space="preserve"> brands to develop a more</w:t>
      </w:r>
      <w:r>
        <w:rPr>
          <w:lang w:val="en-US"/>
        </w:rPr>
        <w:t xml:space="preserve"> resource efficient</w:t>
      </w:r>
      <w:r w:rsidRPr="00390174">
        <w:rPr>
          <w:lang w:val="en-US"/>
        </w:rPr>
        <w:t xml:space="preserve"> model and </w:t>
      </w:r>
      <w:r>
        <w:rPr>
          <w:lang w:val="en-US"/>
        </w:rPr>
        <w:t xml:space="preserve">help to </w:t>
      </w:r>
      <w:r w:rsidRPr="00390174">
        <w:rPr>
          <w:lang w:val="en-US"/>
        </w:rPr>
        <w:t xml:space="preserve">reduce their environmental impact without </w:t>
      </w:r>
      <w:r>
        <w:rPr>
          <w:lang w:val="en-US"/>
        </w:rPr>
        <w:t>have to sacrifice</w:t>
      </w:r>
      <w:r w:rsidRPr="00390174">
        <w:rPr>
          <w:lang w:val="en-US"/>
        </w:rPr>
        <w:t xml:space="preserve"> taste or nutrition.</w:t>
      </w:r>
    </w:p>
    <w:p w14:paraId="1B458536" w14:textId="77777777" w:rsidR="00A42FE6" w:rsidRPr="00955F30" w:rsidRDefault="00A42FE6" w:rsidP="00A42FE6">
      <w:pPr>
        <w:rPr>
          <w:lang w:val="en-US"/>
        </w:rPr>
      </w:pPr>
      <w:r w:rsidRPr="00955F30">
        <w:rPr>
          <w:lang w:val="en-US"/>
        </w:rPr>
        <w:t xml:space="preserve">The Poore and </w:t>
      </w:r>
      <w:proofErr w:type="spellStart"/>
      <w:r w:rsidRPr="00955F30">
        <w:rPr>
          <w:lang w:val="en-US"/>
        </w:rPr>
        <w:t>Nemecek</w:t>
      </w:r>
      <w:proofErr w:type="spellEnd"/>
      <w:r w:rsidRPr="00955F30">
        <w:rPr>
          <w:lang w:val="en-US"/>
        </w:rPr>
        <w:t xml:space="preserve"> (2018) r</w:t>
      </w:r>
      <w:r>
        <w:rPr>
          <w:lang w:val="en-US"/>
        </w:rPr>
        <w:t xml:space="preserve">eport compared over 38.000 farms </w:t>
      </w:r>
      <w:r w:rsidRPr="00955F30">
        <w:rPr>
          <w:lang w:val="en-US"/>
        </w:rPr>
        <w:t xml:space="preserve">around the world and concluded that even the most sustainable forms of animal </w:t>
      </w:r>
      <w:r>
        <w:rPr>
          <w:lang w:val="en-US"/>
        </w:rPr>
        <w:t>farming</w:t>
      </w:r>
      <w:r w:rsidRPr="00955F30">
        <w:rPr>
          <w:lang w:val="en-US"/>
        </w:rPr>
        <w:t xml:space="preserve"> have a </w:t>
      </w:r>
      <w:r>
        <w:rPr>
          <w:lang w:val="en-US"/>
        </w:rPr>
        <w:t>higher</w:t>
      </w:r>
      <w:r w:rsidRPr="00955F30">
        <w:rPr>
          <w:lang w:val="en-US"/>
        </w:rPr>
        <w:t xml:space="preserve"> environmental impact than</w:t>
      </w:r>
      <w:r>
        <w:rPr>
          <w:lang w:val="en-US"/>
        </w:rPr>
        <w:t xml:space="preserve"> the</w:t>
      </w:r>
      <w:r w:rsidRPr="00955F30">
        <w:rPr>
          <w:lang w:val="en-US"/>
        </w:rPr>
        <w:t xml:space="preserve"> </w:t>
      </w:r>
      <w:proofErr w:type="gramStart"/>
      <w:r w:rsidRPr="00955F30">
        <w:rPr>
          <w:lang w:val="en-US"/>
        </w:rPr>
        <w:t>plant</w:t>
      </w:r>
      <w:r>
        <w:rPr>
          <w:lang w:val="en-US"/>
        </w:rPr>
        <w:t xml:space="preserve"> </w:t>
      </w:r>
      <w:r w:rsidRPr="00955F30">
        <w:rPr>
          <w:lang w:val="en-US"/>
        </w:rPr>
        <w:t>based</w:t>
      </w:r>
      <w:proofErr w:type="gramEnd"/>
      <w:r w:rsidRPr="00955F30">
        <w:rPr>
          <w:lang w:val="en-US"/>
        </w:rPr>
        <w:t xml:space="preserve"> diets. This study</w:t>
      </w:r>
      <w:r>
        <w:rPr>
          <w:lang w:val="en-US"/>
        </w:rPr>
        <w:t xml:space="preserve"> is</w:t>
      </w:r>
      <w:r w:rsidRPr="00955F30">
        <w:rPr>
          <w:lang w:val="en-US"/>
        </w:rPr>
        <w:t xml:space="preserve"> one of the most comprehensive to date, reinforces the thesis that reversing climate change requires a dramatic </w:t>
      </w:r>
      <w:r>
        <w:rPr>
          <w:lang w:val="en-US"/>
        </w:rPr>
        <w:t>change</w:t>
      </w:r>
      <w:r w:rsidRPr="00955F30">
        <w:rPr>
          <w:lang w:val="en-US"/>
        </w:rPr>
        <w:t xml:space="preserve"> in </w:t>
      </w:r>
      <w:r>
        <w:rPr>
          <w:lang w:val="en-US"/>
        </w:rPr>
        <w:t xml:space="preserve">the </w:t>
      </w:r>
      <w:r w:rsidRPr="00955F30">
        <w:rPr>
          <w:lang w:val="en-US"/>
        </w:rPr>
        <w:t>global eating habits. Plant</w:t>
      </w:r>
      <w:r>
        <w:rPr>
          <w:lang w:val="en-US"/>
        </w:rPr>
        <w:t xml:space="preserve"> </w:t>
      </w:r>
      <w:r w:rsidRPr="00955F30">
        <w:rPr>
          <w:lang w:val="en-US"/>
        </w:rPr>
        <w:t>based production</w:t>
      </w:r>
      <w:r>
        <w:rPr>
          <w:lang w:val="en-US"/>
        </w:rPr>
        <w:t xml:space="preserve"> </w:t>
      </w:r>
      <w:r w:rsidRPr="00955F30">
        <w:rPr>
          <w:lang w:val="en-US"/>
        </w:rPr>
        <w:t>in addition to requiring less water and land generates</w:t>
      </w:r>
      <w:r>
        <w:rPr>
          <w:lang w:val="en-US"/>
        </w:rPr>
        <w:t xml:space="preserve"> a</w:t>
      </w:r>
      <w:r w:rsidRPr="00955F30">
        <w:rPr>
          <w:lang w:val="en-US"/>
        </w:rPr>
        <w:t xml:space="preserve"> </w:t>
      </w:r>
      <w:r>
        <w:rPr>
          <w:lang w:val="en-US"/>
        </w:rPr>
        <w:t>lower</w:t>
      </w:r>
      <w:r w:rsidRPr="00955F30">
        <w:rPr>
          <w:lang w:val="en-US"/>
        </w:rPr>
        <w:t xml:space="preserve"> emission and contributes to soil regeneration.</w:t>
      </w:r>
    </w:p>
    <w:p w14:paraId="551439C3" w14:textId="77777777" w:rsidR="00A42FE6" w:rsidRPr="00955F30" w:rsidRDefault="00A42FE6" w:rsidP="00A42FE6">
      <w:pPr>
        <w:rPr>
          <w:lang w:val="en-US"/>
        </w:rPr>
      </w:pPr>
      <w:r w:rsidRPr="00955F30">
        <w:rPr>
          <w:lang w:val="en-US"/>
        </w:rPr>
        <w:t xml:space="preserve">In terms of deforestation veganism is also presented as a direct measure to </w:t>
      </w:r>
      <w:r>
        <w:rPr>
          <w:lang w:val="en-US"/>
        </w:rPr>
        <w:t>stop</w:t>
      </w:r>
      <w:r w:rsidRPr="00955F30">
        <w:rPr>
          <w:lang w:val="en-US"/>
        </w:rPr>
        <w:t xml:space="preserve"> agricultural expansion into native forests. </w:t>
      </w:r>
      <w:r>
        <w:rPr>
          <w:lang w:val="en-US"/>
        </w:rPr>
        <w:t>80%</w:t>
      </w:r>
      <w:r w:rsidRPr="00955F30">
        <w:rPr>
          <w:lang w:val="en-US"/>
        </w:rPr>
        <w:t xml:space="preserve"> of deforestation in the Amazon</w:t>
      </w:r>
      <w:r>
        <w:rPr>
          <w:lang w:val="en-US"/>
        </w:rPr>
        <w:t>ian Forest</w:t>
      </w:r>
      <w:r w:rsidRPr="00955F30">
        <w:rPr>
          <w:lang w:val="en-US"/>
        </w:rPr>
        <w:t xml:space="preserve"> is due to cattle ranching (FAO, 2020).</w:t>
      </w:r>
    </w:p>
    <w:p w14:paraId="03F8E32E" w14:textId="77777777" w:rsidR="00A42FE6" w:rsidRDefault="00A42FE6" w:rsidP="00A42FE6">
      <w:pPr>
        <w:rPr>
          <w:lang w:val="en-US"/>
        </w:rPr>
      </w:pPr>
      <w:r w:rsidRPr="00955F30">
        <w:rPr>
          <w:lang w:val="en-US"/>
        </w:rPr>
        <w:t>This reality was reinforced by the data collected in the survey</w:t>
      </w:r>
      <w:r>
        <w:rPr>
          <w:lang w:val="en-US"/>
        </w:rPr>
        <w:t xml:space="preserve"> </w:t>
      </w:r>
      <w:r w:rsidRPr="00955F30">
        <w:rPr>
          <w:lang w:val="en-US"/>
        </w:rPr>
        <w:t>where only</w:t>
      </w:r>
      <w:r>
        <w:rPr>
          <w:lang w:val="en-US"/>
        </w:rPr>
        <w:t xml:space="preserve"> the</w:t>
      </w:r>
      <w:r w:rsidRPr="00955F30">
        <w:rPr>
          <w:lang w:val="en-US"/>
        </w:rPr>
        <w:t xml:space="preserve"> 7% of respondents stated that they were aware of the </w:t>
      </w:r>
      <w:r>
        <w:rPr>
          <w:lang w:val="en-US"/>
        </w:rPr>
        <w:t xml:space="preserve">relation </w:t>
      </w:r>
      <w:r w:rsidRPr="00955F30">
        <w:rPr>
          <w:lang w:val="en-US"/>
        </w:rPr>
        <w:t>between meat and deforestation. The interview with Xavier Animal again touched on this point from a marine perspective</w:t>
      </w:r>
      <w:r>
        <w:rPr>
          <w:lang w:val="en-US"/>
        </w:rPr>
        <w:t>,</w:t>
      </w:r>
      <w:r w:rsidRPr="00955F30">
        <w:rPr>
          <w:lang w:val="en-US"/>
        </w:rPr>
        <w:t xml:space="preserve"> noting that "trawling is the deforestation of the sea. It destroys everything it finds". This sentence synthesizes a central idea of this chapter: </w:t>
      </w:r>
      <w:r>
        <w:rPr>
          <w:lang w:val="en-US"/>
        </w:rPr>
        <w:t xml:space="preserve"> </w:t>
      </w:r>
      <w:r w:rsidRPr="00955F30">
        <w:rPr>
          <w:lang w:val="en-US"/>
        </w:rPr>
        <w:t xml:space="preserve">that the </w:t>
      </w:r>
      <w:proofErr w:type="gramStart"/>
      <w:r w:rsidRPr="00955F30">
        <w:rPr>
          <w:lang w:val="en-US"/>
        </w:rPr>
        <w:lastRenderedPageBreak/>
        <w:t>animal</w:t>
      </w:r>
      <w:r>
        <w:rPr>
          <w:lang w:val="en-US"/>
        </w:rPr>
        <w:t xml:space="preserve"> </w:t>
      </w:r>
      <w:r w:rsidRPr="00955F30">
        <w:rPr>
          <w:lang w:val="en-US"/>
        </w:rPr>
        <w:t>based</w:t>
      </w:r>
      <w:proofErr w:type="gramEnd"/>
      <w:r w:rsidRPr="00955F30">
        <w:rPr>
          <w:lang w:val="en-US"/>
        </w:rPr>
        <w:t xml:space="preserve"> food industry destroys </w:t>
      </w:r>
      <w:r>
        <w:rPr>
          <w:lang w:val="en-US"/>
        </w:rPr>
        <w:t xml:space="preserve">either </w:t>
      </w:r>
      <w:r w:rsidRPr="00955F30">
        <w:rPr>
          <w:lang w:val="en-US"/>
        </w:rPr>
        <w:t>ecosystems</w:t>
      </w:r>
      <w:r>
        <w:rPr>
          <w:lang w:val="en-US"/>
        </w:rPr>
        <w:t xml:space="preserve"> </w:t>
      </w:r>
      <w:r w:rsidRPr="00955F30">
        <w:rPr>
          <w:lang w:val="en-US"/>
        </w:rPr>
        <w:t>on land and in the ocean, and that changing this system can help</w:t>
      </w:r>
      <w:r>
        <w:rPr>
          <w:lang w:val="en-US"/>
        </w:rPr>
        <w:t xml:space="preserve"> to</w:t>
      </w:r>
      <w:r w:rsidRPr="00955F30">
        <w:rPr>
          <w:lang w:val="en-US"/>
        </w:rPr>
        <w:t xml:space="preserve"> stop and reverse this damage.</w:t>
      </w:r>
      <w:r>
        <w:rPr>
          <w:lang w:val="en-US"/>
        </w:rPr>
        <w:t xml:space="preserve"> </w:t>
      </w:r>
    </w:p>
    <w:p w14:paraId="7E30206B" w14:textId="77777777" w:rsidR="00A42FE6" w:rsidRPr="00DA3DA9" w:rsidRDefault="00A42FE6" w:rsidP="00A42FE6">
      <w:pPr>
        <w:rPr>
          <w:lang w:val="en-US"/>
        </w:rPr>
      </w:pPr>
      <w:r w:rsidRPr="00955F30">
        <w:rPr>
          <w:lang w:val="en-US"/>
        </w:rPr>
        <w:t>Finally, it</w:t>
      </w:r>
      <w:r>
        <w:rPr>
          <w:lang w:val="en-US"/>
        </w:rPr>
        <w:t>’</w:t>
      </w:r>
      <w:r w:rsidRPr="00955F30">
        <w:rPr>
          <w:lang w:val="en-US"/>
        </w:rPr>
        <w:t>s important to note that the literature review revealed a growing consensus among</w:t>
      </w:r>
      <w:r>
        <w:rPr>
          <w:lang w:val="en-US"/>
        </w:rPr>
        <w:t xml:space="preserve"> the </w:t>
      </w:r>
      <w:r w:rsidRPr="00955F30">
        <w:rPr>
          <w:lang w:val="en-US"/>
        </w:rPr>
        <w:t>researchers on the need to transform</w:t>
      </w:r>
      <w:r>
        <w:rPr>
          <w:lang w:val="en-US"/>
        </w:rPr>
        <w:t xml:space="preserve"> the</w:t>
      </w:r>
      <w:r w:rsidRPr="00955F30">
        <w:rPr>
          <w:lang w:val="en-US"/>
        </w:rPr>
        <w:t xml:space="preserve"> food systems as an urgent measure in the face of the climate crisis. The EAT-Lancet Commission (2019) composed </w:t>
      </w:r>
      <w:r>
        <w:rPr>
          <w:lang w:val="en-US"/>
        </w:rPr>
        <w:t>by</w:t>
      </w:r>
      <w:r w:rsidRPr="00955F30">
        <w:rPr>
          <w:lang w:val="en-US"/>
        </w:rPr>
        <w:t xml:space="preserve"> 37 scientists from 16 countries proposed a planetary diet based primarily on </w:t>
      </w:r>
      <w:proofErr w:type="gramStart"/>
      <w:r w:rsidRPr="00955F30">
        <w:rPr>
          <w:lang w:val="en-US"/>
        </w:rPr>
        <w:t>plant</w:t>
      </w:r>
      <w:r>
        <w:rPr>
          <w:lang w:val="en-US"/>
        </w:rPr>
        <w:t xml:space="preserve"> </w:t>
      </w:r>
      <w:r w:rsidRPr="00955F30">
        <w:rPr>
          <w:lang w:val="en-US"/>
        </w:rPr>
        <w:t>based</w:t>
      </w:r>
      <w:proofErr w:type="gramEnd"/>
      <w:r w:rsidRPr="00955F30">
        <w:rPr>
          <w:lang w:val="en-US"/>
        </w:rPr>
        <w:t xml:space="preserve"> foods as a comprehensive solution that responds to environmental, social, and health challenges. </w:t>
      </w:r>
      <w:r w:rsidRPr="00DA3DA9">
        <w:rPr>
          <w:lang w:val="en-US"/>
        </w:rPr>
        <w:t>This proposal is fully aligned with the objectives of this research.</w:t>
      </w:r>
      <w:r>
        <w:rPr>
          <w:lang w:val="en-US"/>
        </w:rPr>
        <w:t xml:space="preserve"> </w:t>
      </w:r>
      <w:r w:rsidRPr="00DA3DA9">
        <w:rPr>
          <w:lang w:val="en-US"/>
        </w:rPr>
        <w:t>In summary, this chapter</w:t>
      </w:r>
      <w:r>
        <w:rPr>
          <w:lang w:val="en-US"/>
        </w:rPr>
        <w:t xml:space="preserve"> has</w:t>
      </w:r>
      <w:r w:rsidRPr="00DA3DA9">
        <w:rPr>
          <w:lang w:val="en-US"/>
        </w:rPr>
        <w:t xml:space="preserve"> allowed us to structure the theoretical basis of the study and to validate through a triangulation approach, the relationship between veganism and </w:t>
      </w:r>
      <w:r>
        <w:rPr>
          <w:lang w:val="en-US"/>
        </w:rPr>
        <w:t>the reducing of climate change</w:t>
      </w:r>
      <w:r w:rsidRPr="00DA3DA9">
        <w:rPr>
          <w:lang w:val="en-US"/>
        </w:rPr>
        <w:t xml:space="preserve">. The evidence gathered from the scientific literature, key stakeholder testimonies and survey data supports the idea that a global dietary </w:t>
      </w:r>
      <w:r>
        <w:rPr>
          <w:lang w:val="en-US"/>
        </w:rPr>
        <w:t>change</w:t>
      </w:r>
      <w:r w:rsidRPr="00DA3DA9">
        <w:rPr>
          <w:lang w:val="en-US"/>
        </w:rPr>
        <w:t xml:space="preserve"> can represent a significant solution to the current environmental crisis. The following chapters will explore how these findings are reflected in practice by interpreting the primary data and developing </w:t>
      </w:r>
      <w:proofErr w:type="gramStart"/>
      <w:r w:rsidRPr="00DA3DA9">
        <w:rPr>
          <w:lang w:val="en-US"/>
        </w:rPr>
        <w:t>action</w:t>
      </w:r>
      <w:r>
        <w:rPr>
          <w:lang w:val="en-US"/>
        </w:rPr>
        <w:t xml:space="preserve"> </w:t>
      </w:r>
      <w:r w:rsidRPr="00DA3DA9">
        <w:rPr>
          <w:lang w:val="en-US"/>
        </w:rPr>
        <w:t>oriented</w:t>
      </w:r>
      <w:proofErr w:type="gramEnd"/>
      <w:r w:rsidRPr="00DA3DA9">
        <w:rPr>
          <w:lang w:val="en-US"/>
        </w:rPr>
        <w:t xml:space="preserve"> conclusions.</w:t>
      </w:r>
    </w:p>
    <w:p w14:paraId="1758985E" w14:textId="77777777" w:rsidR="00A42FE6" w:rsidRDefault="00A42FE6" w:rsidP="00A42FE6">
      <w:pPr>
        <w:spacing w:before="240" w:after="240"/>
        <w:rPr>
          <w:lang w:val="en-US"/>
        </w:rPr>
      </w:pPr>
    </w:p>
    <w:p w14:paraId="3CDA0C6A" w14:textId="77777777" w:rsidR="00A42FE6" w:rsidRDefault="00A42FE6" w:rsidP="00A42FE6">
      <w:pPr>
        <w:rPr>
          <w:lang w:val="en-US"/>
        </w:rPr>
      </w:pPr>
      <w:r>
        <w:rPr>
          <w:lang w:val="en-US"/>
        </w:rPr>
        <w:t>Chapter 3: Methodology</w:t>
      </w:r>
    </w:p>
    <w:p w14:paraId="141B162D" w14:textId="77777777" w:rsidR="00A42FE6" w:rsidRPr="00DA3DA9" w:rsidRDefault="00A42FE6" w:rsidP="00A42FE6">
      <w:pPr>
        <w:pStyle w:val="Prrafodelista"/>
        <w:numPr>
          <w:ilvl w:val="0"/>
          <w:numId w:val="4"/>
        </w:numPr>
        <w:rPr>
          <w:lang w:val="en-US"/>
        </w:rPr>
      </w:pPr>
      <w:r w:rsidRPr="00DA3DA9">
        <w:rPr>
          <w:lang w:val="en-US"/>
        </w:rPr>
        <w:t xml:space="preserve"> Type of Research</w:t>
      </w:r>
    </w:p>
    <w:p w14:paraId="6E2E83C0" w14:textId="77777777" w:rsidR="00A42FE6" w:rsidRPr="00DA3DA9" w:rsidRDefault="00A42FE6" w:rsidP="00A42FE6">
      <w:pPr>
        <w:rPr>
          <w:lang w:val="en-US"/>
        </w:rPr>
      </w:pPr>
      <w:r w:rsidRPr="00DA3DA9">
        <w:rPr>
          <w:lang w:val="en-US"/>
        </w:rPr>
        <w:t>This study is based on a mixed research approach, combining quantitative and qualitative methods to provide a more complete understanding of the topic under analysis: veganism as a key tool to reverse climate change. The choice of this methodology responds to the need not only to analyze statistical data showing trends in the perception of veganism, but also to understand in depth the motivations, ideas and arguments of people directly involved with this cause.</w:t>
      </w:r>
    </w:p>
    <w:p w14:paraId="098160ED" w14:textId="77777777" w:rsidR="00A42FE6" w:rsidRPr="00DA3DA9" w:rsidRDefault="00A42FE6" w:rsidP="00A42FE6">
      <w:pPr>
        <w:rPr>
          <w:lang w:val="en-US"/>
        </w:rPr>
      </w:pPr>
      <w:r w:rsidRPr="00DA3DA9">
        <w:rPr>
          <w:lang w:val="en-US"/>
        </w:rPr>
        <w:t>The quantitative approach was used to collect data on the general knowledge of the population regarding the environmental impact of the meat, dairy and fish industries. The qualitative approach, on the other hand, allowed us to delve into the testimonies of activists, experts and entrepreneurs in the vegan world, who provided detailed ethical, ecological and business visions. This combination made it possible to triangulate data between scientific literature, testimonial evidence and the results obtained in the survey applied.</w:t>
      </w:r>
    </w:p>
    <w:p w14:paraId="43702775" w14:textId="77777777" w:rsidR="00A42FE6" w:rsidRPr="00DA3DA9" w:rsidRDefault="00A42FE6" w:rsidP="00A42FE6">
      <w:pPr>
        <w:rPr>
          <w:lang w:val="en-US"/>
        </w:rPr>
      </w:pPr>
    </w:p>
    <w:p w14:paraId="40A698A8" w14:textId="77777777" w:rsidR="00A42FE6" w:rsidRPr="00DA3DA9" w:rsidRDefault="00A42FE6" w:rsidP="00A42FE6">
      <w:pPr>
        <w:pStyle w:val="Prrafodelista"/>
        <w:numPr>
          <w:ilvl w:val="0"/>
          <w:numId w:val="4"/>
        </w:numPr>
        <w:rPr>
          <w:lang w:val="en-US"/>
        </w:rPr>
      </w:pPr>
      <w:r w:rsidRPr="00DA3DA9">
        <w:rPr>
          <w:lang w:val="en-US"/>
        </w:rPr>
        <w:t xml:space="preserve"> Research Design</w:t>
      </w:r>
    </w:p>
    <w:p w14:paraId="523B471D" w14:textId="77777777" w:rsidR="00A42FE6" w:rsidRPr="00DA3DA9" w:rsidRDefault="00A42FE6" w:rsidP="00A42FE6">
      <w:pPr>
        <w:rPr>
          <w:lang w:val="en-US"/>
        </w:rPr>
      </w:pPr>
      <w:r w:rsidRPr="00DA3DA9">
        <w:rPr>
          <w:lang w:val="en-US"/>
        </w:rPr>
        <w:t xml:space="preserve">The study </w:t>
      </w:r>
      <w:r>
        <w:rPr>
          <w:lang w:val="en-US"/>
        </w:rPr>
        <w:t xml:space="preserve">was </w:t>
      </w:r>
      <w:r w:rsidRPr="00DA3DA9">
        <w:rPr>
          <w:lang w:val="en-US"/>
        </w:rPr>
        <w:t>design</w:t>
      </w:r>
      <w:r>
        <w:rPr>
          <w:lang w:val="en-US"/>
        </w:rPr>
        <w:t xml:space="preserve"> as</w:t>
      </w:r>
      <w:r w:rsidRPr="00DA3DA9">
        <w:rPr>
          <w:lang w:val="en-US"/>
        </w:rPr>
        <w:t xml:space="preserve"> descriptive and exploratory in nature. On one hand, the perceptions of the population regarding the environmental effects </w:t>
      </w:r>
      <w:proofErr w:type="gramStart"/>
      <w:r w:rsidRPr="00DA3DA9">
        <w:rPr>
          <w:lang w:val="en-US"/>
        </w:rPr>
        <w:t xml:space="preserve">of </w:t>
      </w:r>
      <w:r>
        <w:rPr>
          <w:lang w:val="en-US"/>
        </w:rPr>
        <w:t xml:space="preserve"> the</w:t>
      </w:r>
      <w:proofErr w:type="gramEnd"/>
      <w:r>
        <w:rPr>
          <w:lang w:val="en-US"/>
        </w:rPr>
        <w:t xml:space="preserve"> </w:t>
      </w:r>
      <w:r w:rsidRPr="00DA3DA9">
        <w:rPr>
          <w:lang w:val="en-US"/>
        </w:rPr>
        <w:t xml:space="preserve">animal product consumption were described; on the other hand the reasons behind the adoption of veganism as a lifestyle were explored including its connection to the climate </w:t>
      </w:r>
      <w:r>
        <w:rPr>
          <w:lang w:val="en-US"/>
        </w:rPr>
        <w:t>crisis</w:t>
      </w:r>
      <w:r w:rsidRPr="00DA3DA9">
        <w:rPr>
          <w:lang w:val="en-US"/>
        </w:rPr>
        <w:t xml:space="preserve">. This design </w:t>
      </w:r>
      <w:r>
        <w:rPr>
          <w:lang w:val="en-US"/>
        </w:rPr>
        <w:t xml:space="preserve">able to </w:t>
      </w:r>
      <w:r w:rsidRPr="00DA3DA9">
        <w:rPr>
          <w:lang w:val="en-US"/>
        </w:rPr>
        <w:t>ma</w:t>
      </w:r>
      <w:r>
        <w:rPr>
          <w:lang w:val="en-US"/>
        </w:rPr>
        <w:t>ke</w:t>
      </w:r>
      <w:r w:rsidRPr="00DA3DA9">
        <w:rPr>
          <w:lang w:val="en-US"/>
        </w:rPr>
        <w:t xml:space="preserve"> possible to identify patterns, contrast arguments and discover key factors that can influence future sustainable food policies.</w:t>
      </w:r>
    </w:p>
    <w:p w14:paraId="4723F475" w14:textId="77777777" w:rsidR="00A42FE6" w:rsidRDefault="00A42FE6" w:rsidP="00A42FE6">
      <w:pPr>
        <w:rPr>
          <w:lang w:val="en-US"/>
        </w:rPr>
      </w:pPr>
      <w:r w:rsidRPr="00DA3DA9">
        <w:rPr>
          <w:lang w:val="en-US"/>
        </w:rPr>
        <w:t xml:space="preserve">The research was developed in five stages: </w:t>
      </w:r>
    </w:p>
    <w:p w14:paraId="49660CF0" w14:textId="77777777" w:rsidR="00A42FE6" w:rsidRDefault="00A42FE6" w:rsidP="00A42FE6">
      <w:pPr>
        <w:rPr>
          <w:lang w:val="en-US"/>
        </w:rPr>
      </w:pPr>
      <w:r w:rsidRPr="00DA3DA9">
        <w:rPr>
          <w:lang w:val="en-US"/>
        </w:rPr>
        <w:t>1) literature and documentary review</w:t>
      </w:r>
      <w:r>
        <w:rPr>
          <w:lang w:val="en-US"/>
        </w:rPr>
        <w:t xml:space="preserve"> </w:t>
      </w:r>
    </w:p>
    <w:p w14:paraId="6B0B2442" w14:textId="77777777" w:rsidR="00A42FE6" w:rsidRDefault="00A42FE6" w:rsidP="00A42FE6">
      <w:pPr>
        <w:rPr>
          <w:lang w:val="en-US"/>
        </w:rPr>
      </w:pPr>
      <w:r w:rsidRPr="00DA3DA9">
        <w:rPr>
          <w:lang w:val="en-US"/>
        </w:rPr>
        <w:t>2) survey design and implementation</w:t>
      </w:r>
    </w:p>
    <w:p w14:paraId="257AE659" w14:textId="77777777" w:rsidR="00A42FE6" w:rsidRDefault="00A42FE6" w:rsidP="00A42FE6">
      <w:pPr>
        <w:rPr>
          <w:lang w:val="en-US"/>
        </w:rPr>
      </w:pPr>
      <w:r w:rsidRPr="00DA3DA9">
        <w:rPr>
          <w:lang w:val="en-US"/>
        </w:rPr>
        <w:lastRenderedPageBreak/>
        <w:t>3) conducting interviews</w:t>
      </w:r>
    </w:p>
    <w:p w14:paraId="76E3AD3C" w14:textId="77777777" w:rsidR="00A42FE6" w:rsidRDefault="00A42FE6" w:rsidP="00A42FE6">
      <w:pPr>
        <w:rPr>
          <w:lang w:val="en-US"/>
        </w:rPr>
      </w:pPr>
      <w:r w:rsidRPr="00DA3DA9">
        <w:rPr>
          <w:lang w:val="en-US"/>
        </w:rPr>
        <w:t xml:space="preserve">4) coding and thematic analysis of qualitative data </w:t>
      </w:r>
    </w:p>
    <w:p w14:paraId="1779CCE3" w14:textId="77777777" w:rsidR="00A42FE6" w:rsidRDefault="00A42FE6" w:rsidP="00A42FE6">
      <w:pPr>
        <w:rPr>
          <w:lang w:val="en-US"/>
        </w:rPr>
      </w:pPr>
      <w:r w:rsidRPr="00DA3DA9">
        <w:rPr>
          <w:lang w:val="en-US"/>
        </w:rPr>
        <w:t xml:space="preserve">5) triangulation and final report writing. </w:t>
      </w:r>
    </w:p>
    <w:p w14:paraId="36B5DE22" w14:textId="77777777" w:rsidR="00A42FE6" w:rsidRPr="00DA3DA9" w:rsidRDefault="00A42FE6" w:rsidP="00A42FE6">
      <w:pPr>
        <w:rPr>
          <w:lang w:val="en-US"/>
        </w:rPr>
      </w:pPr>
      <w:r w:rsidRPr="00DA3DA9">
        <w:rPr>
          <w:lang w:val="en-US"/>
        </w:rPr>
        <w:t>Each of these stages was planned based on</w:t>
      </w:r>
      <w:r>
        <w:rPr>
          <w:lang w:val="en-US"/>
        </w:rPr>
        <w:t xml:space="preserve"> an</w:t>
      </w:r>
      <w:r w:rsidRPr="00DA3DA9">
        <w:rPr>
          <w:lang w:val="en-US"/>
        </w:rPr>
        <w:t xml:space="preserve"> ethical and academic criteri</w:t>
      </w:r>
      <w:r>
        <w:rPr>
          <w:lang w:val="en-US"/>
        </w:rPr>
        <w:t>a</w:t>
      </w:r>
      <w:r w:rsidRPr="00DA3DA9">
        <w:rPr>
          <w:lang w:val="en-US"/>
        </w:rPr>
        <w:t xml:space="preserve"> </w:t>
      </w:r>
      <w:r>
        <w:rPr>
          <w:lang w:val="en-US"/>
        </w:rPr>
        <w:t>searching</w:t>
      </w:r>
      <w:r w:rsidRPr="00DA3DA9">
        <w:rPr>
          <w:lang w:val="en-US"/>
        </w:rPr>
        <w:t xml:space="preserve"> to ensure the validity, reliability and applicability of the results.</w:t>
      </w:r>
    </w:p>
    <w:p w14:paraId="7A1784A2" w14:textId="77777777" w:rsidR="00A42FE6" w:rsidRPr="00DA3DA9" w:rsidRDefault="00A42FE6" w:rsidP="00A42FE6">
      <w:pPr>
        <w:rPr>
          <w:lang w:val="en-US"/>
        </w:rPr>
      </w:pPr>
    </w:p>
    <w:p w14:paraId="73482339" w14:textId="77777777" w:rsidR="00A42FE6" w:rsidRPr="00DA3DA9" w:rsidRDefault="00A42FE6" w:rsidP="00A42FE6">
      <w:pPr>
        <w:pStyle w:val="Prrafodelista"/>
        <w:numPr>
          <w:ilvl w:val="0"/>
          <w:numId w:val="4"/>
        </w:numPr>
        <w:rPr>
          <w:lang w:val="en-US"/>
        </w:rPr>
      </w:pPr>
      <w:r w:rsidRPr="00DA3DA9">
        <w:rPr>
          <w:lang w:val="en-US"/>
        </w:rPr>
        <w:t xml:space="preserve"> Data collection techniques</w:t>
      </w:r>
    </w:p>
    <w:p w14:paraId="317C42F6" w14:textId="77777777" w:rsidR="00A42FE6" w:rsidRPr="00DA3DA9" w:rsidRDefault="00A42FE6" w:rsidP="00A42FE6">
      <w:pPr>
        <w:rPr>
          <w:lang w:val="en-US"/>
        </w:rPr>
      </w:pPr>
      <w:r w:rsidRPr="00DA3DA9">
        <w:rPr>
          <w:lang w:val="en-US"/>
        </w:rPr>
        <w:t>Three main tools were used to collect the necessary information:</w:t>
      </w:r>
    </w:p>
    <w:p w14:paraId="07219796" w14:textId="77777777" w:rsidR="00A42FE6" w:rsidRPr="00DA3DA9" w:rsidRDefault="00A42FE6" w:rsidP="00A42FE6">
      <w:pPr>
        <w:rPr>
          <w:lang w:val="en-US"/>
        </w:rPr>
      </w:pPr>
      <w:r w:rsidRPr="00DA3DA9">
        <w:rPr>
          <w:lang w:val="en-US"/>
        </w:rPr>
        <w:t>a) Quantitative survey:</w:t>
      </w:r>
    </w:p>
    <w:p w14:paraId="2EC0FC28" w14:textId="77777777" w:rsidR="00A42FE6" w:rsidRPr="00DA3DA9" w:rsidRDefault="00A42FE6" w:rsidP="00A42FE6">
      <w:pPr>
        <w:rPr>
          <w:lang w:val="en-US"/>
        </w:rPr>
      </w:pPr>
      <w:r w:rsidRPr="00DA3DA9">
        <w:rPr>
          <w:lang w:val="en-US"/>
        </w:rPr>
        <w:t>A survey was designed consisting of closed questions, with multiple options, applied digitally through Google Forms. The questionnaire was answered by a total of 50 people, of different age ranges, mainly in Chile, but also with the participation of people in Spain and Ireland. The questions addressed issues such as knowledge about the meat industry, animal suffering, the environmental impact of meat consumption and personal willingness to adopt a vegan diet or reduce consumption of animal products.</w:t>
      </w:r>
    </w:p>
    <w:p w14:paraId="3C9659E1" w14:textId="77777777" w:rsidR="00A42FE6" w:rsidRPr="00DA3DA9" w:rsidRDefault="00A42FE6" w:rsidP="00A42FE6">
      <w:pPr>
        <w:rPr>
          <w:lang w:val="en-US"/>
        </w:rPr>
      </w:pPr>
      <w:r w:rsidRPr="00DA3DA9">
        <w:rPr>
          <w:lang w:val="en-US"/>
        </w:rPr>
        <w:t>The survey identified that</w:t>
      </w:r>
      <w:r>
        <w:rPr>
          <w:lang w:val="en-US"/>
        </w:rPr>
        <w:t xml:space="preserve"> about</w:t>
      </w:r>
      <w:r w:rsidRPr="00DA3DA9">
        <w:rPr>
          <w:lang w:val="en-US"/>
        </w:rPr>
        <w:t xml:space="preserve"> 96% of the respondents did not know that the meat industry is responsible for a </w:t>
      </w:r>
      <w:r>
        <w:rPr>
          <w:lang w:val="en-US"/>
        </w:rPr>
        <w:t>huge</w:t>
      </w:r>
      <w:r w:rsidRPr="00DA3DA9">
        <w:rPr>
          <w:lang w:val="en-US"/>
        </w:rPr>
        <w:t xml:space="preserve"> part of</w:t>
      </w:r>
      <w:r>
        <w:rPr>
          <w:lang w:val="en-US"/>
        </w:rPr>
        <w:t xml:space="preserve"> the</w:t>
      </w:r>
      <w:r w:rsidRPr="00DA3DA9">
        <w:rPr>
          <w:lang w:val="en-US"/>
        </w:rPr>
        <w:t xml:space="preserve"> greenhouse gas emissions. Furthermore, 93% w</w:t>
      </w:r>
      <w:r>
        <w:rPr>
          <w:lang w:val="en-US"/>
        </w:rPr>
        <w:t>as</w:t>
      </w:r>
      <w:r w:rsidRPr="00DA3DA9">
        <w:rPr>
          <w:lang w:val="en-US"/>
        </w:rPr>
        <w:t xml:space="preserve"> unaware of the conditions in which animals live in slaughter</w:t>
      </w:r>
      <w:r>
        <w:rPr>
          <w:lang w:val="en-US"/>
        </w:rPr>
        <w:t xml:space="preserve"> </w:t>
      </w:r>
      <w:r w:rsidRPr="00DA3DA9">
        <w:rPr>
          <w:lang w:val="en-US"/>
        </w:rPr>
        <w:t xml:space="preserve">houses, and 87% </w:t>
      </w:r>
      <w:r>
        <w:rPr>
          <w:lang w:val="en-US"/>
        </w:rPr>
        <w:t>did</w:t>
      </w:r>
      <w:r w:rsidRPr="00DA3DA9">
        <w:rPr>
          <w:lang w:val="en-US"/>
        </w:rPr>
        <w:t xml:space="preserve"> not thought about what is behind the meat</w:t>
      </w:r>
      <w:r>
        <w:rPr>
          <w:lang w:val="en-US"/>
        </w:rPr>
        <w:t xml:space="preserve"> that </w:t>
      </w:r>
      <w:r w:rsidRPr="00DA3DA9">
        <w:rPr>
          <w:lang w:val="en-US"/>
        </w:rPr>
        <w:t xml:space="preserve">they consume. Despite this, a </w:t>
      </w:r>
      <w:r>
        <w:rPr>
          <w:lang w:val="en-US"/>
        </w:rPr>
        <w:t>big</w:t>
      </w:r>
      <w:r w:rsidRPr="00DA3DA9">
        <w:rPr>
          <w:lang w:val="en-US"/>
        </w:rPr>
        <w:t xml:space="preserve"> majority expressed a willingness to change their diet i</w:t>
      </w:r>
      <w:r>
        <w:rPr>
          <w:lang w:val="en-US"/>
        </w:rPr>
        <w:t xml:space="preserve">f </w:t>
      </w:r>
      <w:r w:rsidRPr="00DA3DA9">
        <w:rPr>
          <w:lang w:val="en-US"/>
        </w:rPr>
        <w:t>presented with concrete evidence of environmental damage or animal suffering.</w:t>
      </w:r>
    </w:p>
    <w:p w14:paraId="6F02F449" w14:textId="77777777" w:rsidR="00A42FE6" w:rsidRPr="00DA3DA9" w:rsidRDefault="00A42FE6" w:rsidP="00A42FE6">
      <w:pPr>
        <w:rPr>
          <w:lang w:val="en-US"/>
        </w:rPr>
      </w:pPr>
      <w:r w:rsidRPr="00DA3DA9">
        <w:rPr>
          <w:lang w:val="en-US"/>
        </w:rPr>
        <w:t>Data were collected using convenience sampling, due to time and resource constraints. This method allowed access to volunteers interested in participating, without seeking strict statistical representativeness, but with a basic demographic diversity to observe generational and gender differences.</w:t>
      </w:r>
    </w:p>
    <w:p w14:paraId="5F6295C5" w14:textId="77777777" w:rsidR="00A42FE6" w:rsidRPr="00DA3DA9" w:rsidRDefault="00A42FE6" w:rsidP="00A42FE6">
      <w:pPr>
        <w:rPr>
          <w:lang w:val="en-US"/>
        </w:rPr>
      </w:pPr>
      <w:r w:rsidRPr="00DA3DA9">
        <w:rPr>
          <w:lang w:val="en-US"/>
        </w:rPr>
        <w:t>b) Qualitative interviews:</w:t>
      </w:r>
    </w:p>
    <w:p w14:paraId="64188D24" w14:textId="77777777" w:rsidR="00A42FE6" w:rsidRPr="00DA3DA9" w:rsidRDefault="00A42FE6" w:rsidP="00A42FE6">
      <w:pPr>
        <w:rPr>
          <w:lang w:val="en-US"/>
        </w:rPr>
      </w:pPr>
      <w:r w:rsidRPr="00DA3DA9">
        <w:rPr>
          <w:lang w:val="en-US"/>
        </w:rPr>
        <w:t>Semi</w:t>
      </w:r>
      <w:r>
        <w:rPr>
          <w:lang w:val="en-US"/>
        </w:rPr>
        <w:t xml:space="preserve"> </w:t>
      </w:r>
      <w:r w:rsidRPr="00DA3DA9">
        <w:rPr>
          <w:lang w:val="en-US"/>
        </w:rPr>
        <w:t>structured interviews were conducted with four key people:</w:t>
      </w:r>
    </w:p>
    <w:p w14:paraId="1CEB9178" w14:textId="77777777" w:rsidR="00A42FE6" w:rsidRPr="00DA3DA9" w:rsidRDefault="00A42FE6" w:rsidP="00A42FE6">
      <w:pPr>
        <w:rPr>
          <w:lang w:val="en-US"/>
        </w:rPr>
      </w:pPr>
      <w:r w:rsidRPr="00DA3DA9">
        <w:rPr>
          <w:lang w:val="en-US"/>
        </w:rPr>
        <w:t xml:space="preserve">1. Eliana </w:t>
      </w:r>
      <w:proofErr w:type="spellStart"/>
      <w:r w:rsidRPr="00DA3DA9">
        <w:rPr>
          <w:lang w:val="en-US"/>
        </w:rPr>
        <w:t>Albasetti</w:t>
      </w:r>
      <w:proofErr w:type="spellEnd"/>
      <w:r w:rsidRPr="00DA3DA9">
        <w:rPr>
          <w:lang w:val="en-US"/>
        </w:rPr>
        <w:t>, vegan activist and founder of an animal shelter in Chile.</w:t>
      </w:r>
    </w:p>
    <w:p w14:paraId="143877F2" w14:textId="77777777" w:rsidR="00A42FE6" w:rsidRPr="00DA3DA9" w:rsidRDefault="00A42FE6" w:rsidP="00A42FE6">
      <w:pPr>
        <w:rPr>
          <w:lang w:val="en-US"/>
        </w:rPr>
      </w:pPr>
      <w:r w:rsidRPr="00DA3DA9">
        <w:rPr>
          <w:lang w:val="en-US"/>
        </w:rPr>
        <w:t>2. Xavier Animal, Spanish activist who has documented abuses in factory farms and places such as SeaWorld.</w:t>
      </w:r>
    </w:p>
    <w:p w14:paraId="555E401A" w14:textId="77777777" w:rsidR="00A42FE6" w:rsidRPr="00DA3DA9" w:rsidRDefault="00A42FE6" w:rsidP="00A42FE6">
      <w:pPr>
        <w:rPr>
          <w:lang w:val="en-US"/>
        </w:rPr>
      </w:pPr>
      <w:r w:rsidRPr="00DA3DA9">
        <w:rPr>
          <w:lang w:val="en-US"/>
        </w:rPr>
        <w:t xml:space="preserve">3. Matias </w:t>
      </w:r>
      <w:proofErr w:type="spellStart"/>
      <w:r w:rsidRPr="00DA3DA9">
        <w:rPr>
          <w:lang w:val="en-US"/>
        </w:rPr>
        <w:t>Muchnick</w:t>
      </w:r>
      <w:proofErr w:type="spellEnd"/>
      <w:r w:rsidRPr="00DA3DA9">
        <w:rPr>
          <w:lang w:val="en-US"/>
        </w:rPr>
        <w:t xml:space="preserve">, founder of the vegan food company </w:t>
      </w:r>
      <w:proofErr w:type="spellStart"/>
      <w:r w:rsidRPr="00DA3DA9">
        <w:rPr>
          <w:lang w:val="en-US"/>
        </w:rPr>
        <w:t>NotCo</w:t>
      </w:r>
      <w:proofErr w:type="spellEnd"/>
      <w:r w:rsidRPr="00DA3DA9">
        <w:rPr>
          <w:lang w:val="en-US"/>
        </w:rPr>
        <w:t>.</w:t>
      </w:r>
    </w:p>
    <w:p w14:paraId="1BCE0056" w14:textId="77777777" w:rsidR="00A42FE6" w:rsidRPr="00DA3DA9" w:rsidRDefault="00A42FE6" w:rsidP="00A42FE6">
      <w:pPr>
        <w:rPr>
          <w:lang w:val="en-US"/>
        </w:rPr>
      </w:pPr>
      <w:r w:rsidRPr="00DA3DA9">
        <w:rPr>
          <w:lang w:val="en-US"/>
        </w:rPr>
        <w:t xml:space="preserve">4. Israel </w:t>
      </w:r>
      <w:proofErr w:type="spellStart"/>
      <w:r w:rsidRPr="00DA3DA9">
        <w:rPr>
          <w:lang w:val="en-US"/>
        </w:rPr>
        <w:t>Pastén</w:t>
      </w:r>
      <w:proofErr w:type="spellEnd"/>
      <w:r w:rsidRPr="00DA3DA9">
        <w:rPr>
          <w:lang w:val="en-US"/>
        </w:rPr>
        <w:t>, biologist specializing in marine biodiversity.</w:t>
      </w:r>
    </w:p>
    <w:p w14:paraId="48EFA361" w14:textId="77777777" w:rsidR="00A42FE6" w:rsidRPr="00DA3DA9" w:rsidRDefault="00A42FE6" w:rsidP="00A42FE6">
      <w:pPr>
        <w:rPr>
          <w:lang w:val="en-US"/>
        </w:rPr>
      </w:pPr>
    </w:p>
    <w:p w14:paraId="2C5BACA9" w14:textId="77777777" w:rsidR="00A42FE6" w:rsidRPr="00DA3DA9" w:rsidRDefault="00A42FE6" w:rsidP="00A42FE6">
      <w:pPr>
        <w:rPr>
          <w:lang w:val="en-US"/>
        </w:rPr>
      </w:pPr>
      <w:r w:rsidRPr="00DA3DA9">
        <w:rPr>
          <w:lang w:val="en-US"/>
        </w:rPr>
        <w:t xml:space="preserve">The interviews focused on understanding the personal motives behind veganism, direct observations on the environmental impact of </w:t>
      </w:r>
      <w:proofErr w:type="gramStart"/>
      <w:r w:rsidRPr="00DA3DA9">
        <w:rPr>
          <w:lang w:val="en-US"/>
        </w:rPr>
        <w:t>animal</w:t>
      </w:r>
      <w:r>
        <w:rPr>
          <w:lang w:val="en-US"/>
        </w:rPr>
        <w:t xml:space="preserve"> </w:t>
      </w:r>
      <w:r w:rsidRPr="00DA3DA9">
        <w:rPr>
          <w:lang w:val="en-US"/>
        </w:rPr>
        <w:t>based</w:t>
      </w:r>
      <w:proofErr w:type="gramEnd"/>
      <w:r w:rsidRPr="00DA3DA9">
        <w:rPr>
          <w:lang w:val="en-US"/>
        </w:rPr>
        <w:t xml:space="preserve"> industries, and the transformative potential of veganism from different perspectives (ethical, scientific, economic). Each interview was recorded, transcribed and </w:t>
      </w:r>
      <w:r w:rsidRPr="00DA3DA9">
        <w:rPr>
          <w:lang w:val="en-US"/>
        </w:rPr>
        <w:lastRenderedPageBreak/>
        <w:t>analyzed using a thematic approach, identifying the main categories that emerged from the testimonies: animal suffering, deforestation, pollution, public health, corporate responsibility and climate change.</w:t>
      </w:r>
    </w:p>
    <w:p w14:paraId="53FBA2DD" w14:textId="77777777" w:rsidR="00A42FE6" w:rsidRPr="00DA3DA9" w:rsidRDefault="00A42FE6" w:rsidP="00A42FE6">
      <w:pPr>
        <w:rPr>
          <w:lang w:val="en-US"/>
        </w:rPr>
      </w:pPr>
      <w:r w:rsidRPr="00DA3DA9">
        <w:rPr>
          <w:lang w:val="en-US"/>
        </w:rPr>
        <w:t>c) Documentary analysis:</w:t>
      </w:r>
      <w:r>
        <w:rPr>
          <w:lang w:val="en-US"/>
        </w:rPr>
        <w:t xml:space="preserve"> A</w:t>
      </w:r>
      <w:r w:rsidRPr="00DA3DA9">
        <w:rPr>
          <w:lang w:val="en-US"/>
        </w:rPr>
        <w:t xml:space="preserve">nalysis of internationally recognized documentaries, such as Cowspiracy (2014), </w:t>
      </w:r>
      <w:proofErr w:type="spellStart"/>
      <w:r w:rsidRPr="00DA3DA9">
        <w:rPr>
          <w:lang w:val="en-US"/>
        </w:rPr>
        <w:t>Seaspiracy</w:t>
      </w:r>
      <w:proofErr w:type="spellEnd"/>
      <w:r w:rsidRPr="00DA3DA9">
        <w:rPr>
          <w:lang w:val="en-US"/>
        </w:rPr>
        <w:t xml:space="preserve"> (2021), Before the Flood (2016) and Chasing Coral (2017), was used as a complement. These materials included interviews with scientists, activists and authorities that provided key evidence on the impact of the animal industry on the environment. Although these documentaries were not produced by the research team, they were used as a secondary source to contrast information and support the ideas expressed by the interviewees. In addition, these documentaries allowed access to high</w:t>
      </w:r>
      <w:r>
        <w:rPr>
          <w:lang w:val="en-US"/>
        </w:rPr>
        <w:t xml:space="preserve"> </w:t>
      </w:r>
      <w:r w:rsidRPr="00DA3DA9">
        <w:rPr>
          <w:lang w:val="en-US"/>
        </w:rPr>
        <w:t>level scientific information that was not available in personal interviews. For example, data on the level of coral bleaching or the amount of methane produced by intensive livestock farming were contrasted with peer</w:t>
      </w:r>
      <w:r>
        <w:rPr>
          <w:lang w:val="en-US"/>
        </w:rPr>
        <w:t xml:space="preserve"> r</w:t>
      </w:r>
      <w:r w:rsidRPr="00DA3DA9">
        <w:rPr>
          <w:lang w:val="en-US"/>
        </w:rPr>
        <w:t>eviewed academic studies.</w:t>
      </w:r>
    </w:p>
    <w:p w14:paraId="77A3DF75" w14:textId="77777777" w:rsidR="00A42FE6" w:rsidRPr="00DA3DA9" w:rsidRDefault="00A42FE6" w:rsidP="00A42FE6">
      <w:pPr>
        <w:rPr>
          <w:lang w:val="en-US"/>
        </w:rPr>
      </w:pPr>
    </w:p>
    <w:p w14:paraId="64C09046" w14:textId="77777777" w:rsidR="00A42FE6" w:rsidRPr="00DA3DA9" w:rsidRDefault="00A42FE6" w:rsidP="00A42FE6">
      <w:pPr>
        <w:pStyle w:val="Prrafodelista"/>
        <w:numPr>
          <w:ilvl w:val="0"/>
          <w:numId w:val="4"/>
        </w:numPr>
        <w:rPr>
          <w:lang w:val="en-US"/>
        </w:rPr>
      </w:pPr>
      <w:r w:rsidRPr="00DA3DA9">
        <w:rPr>
          <w:lang w:val="en-US"/>
        </w:rPr>
        <w:t xml:space="preserve"> Question approach and design:</w:t>
      </w:r>
    </w:p>
    <w:p w14:paraId="4A6BC889" w14:textId="77777777" w:rsidR="00A42FE6" w:rsidRPr="00DA3DA9" w:rsidRDefault="00A42FE6" w:rsidP="00A42FE6">
      <w:pPr>
        <w:rPr>
          <w:lang w:val="en-US"/>
        </w:rPr>
      </w:pPr>
      <w:r w:rsidRPr="00DA3DA9">
        <w:rPr>
          <w:lang w:val="en-US"/>
        </w:rPr>
        <w:t>In this study, the data collection tools were carefully designed to ensure consistency with the research objectives. Both the survey and the interviews were structured based on the key themes defined in the literature review, especially in relation to the environmental impact of consuming animal products, the level of knowledge of the population on the subject, and ethical and personal perceptions regarding veganism.</w:t>
      </w:r>
    </w:p>
    <w:p w14:paraId="23F91A52" w14:textId="77777777" w:rsidR="00A42FE6" w:rsidRPr="00DA3DA9" w:rsidRDefault="00A42FE6" w:rsidP="00A42FE6">
      <w:pPr>
        <w:rPr>
          <w:lang w:val="en-US"/>
        </w:rPr>
      </w:pPr>
      <w:r w:rsidRPr="00DA3DA9">
        <w:rPr>
          <w:lang w:val="en-US"/>
        </w:rPr>
        <w:t>Survey (quantitative): The questionnaire was designed with closed multiple</w:t>
      </w:r>
      <w:r>
        <w:rPr>
          <w:lang w:val="en-US"/>
        </w:rPr>
        <w:t xml:space="preserve"> </w:t>
      </w:r>
      <w:r w:rsidRPr="00DA3DA9">
        <w:rPr>
          <w:lang w:val="en-US"/>
        </w:rPr>
        <w:t>choice questions. This type of question was selected because it is easy to quantify and compare responses among participants, and because it allows us to identify general trends in public perception. The questions addressed different topics, including:</w:t>
      </w:r>
    </w:p>
    <w:p w14:paraId="26737A82" w14:textId="77777777" w:rsidR="00A42FE6" w:rsidRPr="00DA3DA9" w:rsidRDefault="00A42FE6" w:rsidP="00A42FE6">
      <w:pPr>
        <w:rPr>
          <w:lang w:val="en-US"/>
        </w:rPr>
      </w:pPr>
      <w:r w:rsidRPr="00DA3DA9">
        <w:rPr>
          <w:lang w:val="en-US"/>
        </w:rPr>
        <w:t>Level of knowledge about the environmental impact of the meat, fish and dairy industries.</w:t>
      </w:r>
    </w:p>
    <w:p w14:paraId="372F81FA" w14:textId="77777777" w:rsidR="00A42FE6" w:rsidRPr="00DA3DA9" w:rsidRDefault="00A42FE6" w:rsidP="00A42FE6">
      <w:pPr>
        <w:rPr>
          <w:lang w:val="en-US"/>
        </w:rPr>
      </w:pPr>
      <w:r w:rsidRPr="00DA3DA9">
        <w:rPr>
          <w:lang w:val="en-US"/>
        </w:rPr>
        <w:t>Level of concern about climate change and animal suffering.</w:t>
      </w:r>
    </w:p>
    <w:p w14:paraId="349A28DD" w14:textId="77777777" w:rsidR="00A42FE6" w:rsidRPr="00DA3DA9" w:rsidRDefault="00A42FE6" w:rsidP="00A42FE6">
      <w:pPr>
        <w:rPr>
          <w:lang w:val="en-US"/>
        </w:rPr>
      </w:pPr>
      <w:r w:rsidRPr="00DA3DA9">
        <w:rPr>
          <w:lang w:val="en-US"/>
        </w:rPr>
        <w:t>Willingness to reduce or eliminate consumption of animal products.</w:t>
      </w:r>
    </w:p>
    <w:p w14:paraId="191E8659" w14:textId="77777777" w:rsidR="00A42FE6" w:rsidRPr="00DA3DA9" w:rsidRDefault="00A42FE6" w:rsidP="00A42FE6">
      <w:pPr>
        <w:rPr>
          <w:lang w:val="en-US"/>
        </w:rPr>
      </w:pPr>
      <w:r w:rsidRPr="00DA3DA9">
        <w:rPr>
          <w:lang w:val="en-US"/>
        </w:rPr>
        <w:t>Common beliefs about the viability of vegan diets (e.g., cost, nutrition, access).</w:t>
      </w:r>
    </w:p>
    <w:p w14:paraId="4314B290" w14:textId="77777777" w:rsidR="00A42FE6" w:rsidRPr="00DA3DA9" w:rsidRDefault="00A42FE6" w:rsidP="00A42FE6">
      <w:pPr>
        <w:rPr>
          <w:lang w:val="en-US"/>
        </w:rPr>
      </w:pPr>
      <w:r w:rsidRPr="00DA3DA9">
        <w:rPr>
          <w:lang w:val="en-US"/>
        </w:rPr>
        <w:t>The design of the questions avoided value judgments and sought to maintain a clear, accessible and neutral language to facilitate understanding across all age ranges. The logic of the questionnaire was sequential: it began with questions on general knowledge, then addressed personal perceptions, and finally asked about possible actions or changes in habits. This progression made it possible to observe whether there was coherence between knowledge, beliefs and predisposition to change.</w:t>
      </w:r>
    </w:p>
    <w:p w14:paraId="0C131AED" w14:textId="77777777" w:rsidR="00A42FE6" w:rsidRPr="00DA3DA9" w:rsidRDefault="00A42FE6" w:rsidP="00A42FE6">
      <w:pPr>
        <w:rPr>
          <w:lang w:val="en-US"/>
        </w:rPr>
      </w:pPr>
      <w:r w:rsidRPr="00DA3DA9">
        <w:rPr>
          <w:lang w:val="en-US"/>
        </w:rPr>
        <w:t>Interviews (qualitative):</w:t>
      </w:r>
    </w:p>
    <w:p w14:paraId="53FCBD0E" w14:textId="77777777" w:rsidR="00A42FE6" w:rsidRPr="00DA3DA9" w:rsidRDefault="00A42FE6" w:rsidP="00A42FE6">
      <w:pPr>
        <w:rPr>
          <w:lang w:val="en-US"/>
        </w:rPr>
      </w:pPr>
      <w:r w:rsidRPr="00DA3DA9">
        <w:rPr>
          <w:lang w:val="en-US"/>
        </w:rPr>
        <w:t>The interviews were of a semi</w:t>
      </w:r>
      <w:r>
        <w:rPr>
          <w:lang w:val="en-US"/>
        </w:rPr>
        <w:t xml:space="preserve"> </w:t>
      </w:r>
      <w:r w:rsidRPr="00DA3DA9">
        <w:rPr>
          <w:lang w:val="en-US"/>
        </w:rPr>
        <w:t>structured type, which allowed combining previously defined questions with others formulated spontaneously during the conversation, depending on the flow of the interview and the interviewee's answers. This structure was chosen because it allows greater flexibility to explore topics in depth and to collect personal experiences, emotions and reflections that could not be captured with more rigid methods.</w:t>
      </w:r>
    </w:p>
    <w:p w14:paraId="21ED9C74" w14:textId="77777777" w:rsidR="00A42FE6" w:rsidRPr="00DA3DA9" w:rsidRDefault="00A42FE6" w:rsidP="00A42FE6">
      <w:pPr>
        <w:rPr>
          <w:lang w:val="en-US"/>
        </w:rPr>
      </w:pPr>
      <w:r w:rsidRPr="00DA3DA9">
        <w:rPr>
          <w:lang w:val="en-US"/>
        </w:rPr>
        <w:lastRenderedPageBreak/>
        <w:t>The interviewees were strategically selected for their direct relationship with the topic: activists, vegan entrepreneurs and biodiversity experts. Each was given a different interview guide, adapted to their role and expertise. The questions were divided into thematic blocks:</w:t>
      </w:r>
    </w:p>
    <w:p w14:paraId="3397C3DE" w14:textId="77777777" w:rsidR="00A42FE6" w:rsidRPr="00DA3DA9" w:rsidRDefault="00A42FE6" w:rsidP="00A42FE6">
      <w:pPr>
        <w:rPr>
          <w:lang w:val="en-US"/>
        </w:rPr>
      </w:pPr>
      <w:r w:rsidRPr="00DA3DA9">
        <w:rPr>
          <w:lang w:val="en-US"/>
        </w:rPr>
        <w:t>Personal experience with veganism and motivations behind this choice.</w:t>
      </w:r>
    </w:p>
    <w:p w14:paraId="6041D830" w14:textId="77777777" w:rsidR="00A42FE6" w:rsidRPr="00DA3DA9" w:rsidRDefault="00A42FE6" w:rsidP="00A42FE6">
      <w:pPr>
        <w:rPr>
          <w:lang w:val="en-US"/>
        </w:rPr>
      </w:pPr>
      <w:r w:rsidRPr="00DA3DA9">
        <w:rPr>
          <w:lang w:val="en-US"/>
        </w:rPr>
        <w:t xml:space="preserve">Direct observations on the environmental impact of </w:t>
      </w:r>
      <w:proofErr w:type="gramStart"/>
      <w:r w:rsidRPr="00DA3DA9">
        <w:rPr>
          <w:lang w:val="en-US"/>
        </w:rPr>
        <w:t>animal</w:t>
      </w:r>
      <w:r>
        <w:rPr>
          <w:lang w:val="en-US"/>
        </w:rPr>
        <w:t xml:space="preserve"> </w:t>
      </w:r>
      <w:r w:rsidRPr="00DA3DA9">
        <w:rPr>
          <w:lang w:val="en-US"/>
        </w:rPr>
        <w:t>based</w:t>
      </w:r>
      <w:proofErr w:type="gramEnd"/>
      <w:r w:rsidRPr="00DA3DA9">
        <w:rPr>
          <w:lang w:val="en-US"/>
        </w:rPr>
        <w:t xml:space="preserve"> industries.</w:t>
      </w:r>
    </w:p>
    <w:p w14:paraId="590FA0A6" w14:textId="77777777" w:rsidR="00A42FE6" w:rsidRPr="00DA3DA9" w:rsidRDefault="00A42FE6" w:rsidP="00A42FE6">
      <w:pPr>
        <w:rPr>
          <w:lang w:val="en-US"/>
        </w:rPr>
      </w:pPr>
      <w:r w:rsidRPr="00DA3DA9">
        <w:rPr>
          <w:lang w:val="en-US"/>
        </w:rPr>
        <w:t>Opinions on the link between veganism and climate change.</w:t>
      </w:r>
    </w:p>
    <w:p w14:paraId="4792D9C5" w14:textId="77777777" w:rsidR="00A42FE6" w:rsidRPr="00DA3DA9" w:rsidRDefault="00A42FE6" w:rsidP="00A42FE6">
      <w:pPr>
        <w:rPr>
          <w:lang w:val="en-US"/>
        </w:rPr>
      </w:pPr>
      <w:r w:rsidRPr="00DA3DA9">
        <w:rPr>
          <w:lang w:val="en-US"/>
        </w:rPr>
        <w:t>Role of education, the food industry and politics in promoting veganism.</w:t>
      </w:r>
    </w:p>
    <w:p w14:paraId="67B92FC2" w14:textId="77777777" w:rsidR="00A42FE6" w:rsidRPr="00DA3DA9" w:rsidRDefault="00A42FE6" w:rsidP="00A42FE6">
      <w:pPr>
        <w:rPr>
          <w:lang w:val="en-US"/>
        </w:rPr>
      </w:pPr>
      <w:r w:rsidRPr="00DA3DA9">
        <w:rPr>
          <w:lang w:val="en-US"/>
        </w:rPr>
        <w:t>The interview guide was developed to align each block with the objectives of the study and facilitate subsequent triangulation with data collected from the survey and literature. No questions with suggested answers were included, allowing interviewees to express themselves freely and develop original ideas.</w:t>
      </w:r>
    </w:p>
    <w:p w14:paraId="466A1379" w14:textId="77777777" w:rsidR="00A42FE6" w:rsidRPr="00DA3DA9" w:rsidRDefault="00A42FE6" w:rsidP="00A42FE6">
      <w:pPr>
        <w:rPr>
          <w:lang w:val="en-US"/>
        </w:rPr>
      </w:pPr>
      <w:r w:rsidRPr="00DA3DA9">
        <w:rPr>
          <w:lang w:val="en-US"/>
        </w:rPr>
        <w:t>Documentary complement:</w:t>
      </w:r>
    </w:p>
    <w:p w14:paraId="6E79D54E" w14:textId="77777777" w:rsidR="00A42FE6" w:rsidRPr="00DA3DA9" w:rsidRDefault="00A42FE6" w:rsidP="00A42FE6">
      <w:pPr>
        <w:rPr>
          <w:lang w:val="en-US"/>
        </w:rPr>
      </w:pPr>
      <w:r w:rsidRPr="00DA3DA9">
        <w:rPr>
          <w:lang w:val="en-US"/>
        </w:rPr>
        <w:t>Although the documentaries did not follow a structured guide designed by the researcher, they were reviewed following a similar logic, extracting arguments, quotes, and testimonies that responded to the same thematic lines. The content was treated as a secondary qualitative source that complements and reinforces both the findings of the survey and the testimonies collected in the interviews.</w:t>
      </w:r>
    </w:p>
    <w:p w14:paraId="52F9150F" w14:textId="77777777" w:rsidR="00A42FE6" w:rsidRPr="00DA3DA9" w:rsidRDefault="00A42FE6" w:rsidP="00A42FE6">
      <w:pPr>
        <w:rPr>
          <w:lang w:val="en-US"/>
        </w:rPr>
      </w:pPr>
      <w:r w:rsidRPr="00DA3DA9">
        <w:rPr>
          <w:lang w:val="en-US"/>
        </w:rPr>
        <w:t>In case you wish to consult specific examples of the questions applied, these have been organized in a separate appendix, along with a thematic coding table used for the qualitative analysis.</w:t>
      </w:r>
    </w:p>
    <w:p w14:paraId="38A9C6E1" w14:textId="77777777" w:rsidR="00A42FE6" w:rsidRPr="000C2223" w:rsidRDefault="00A42FE6" w:rsidP="00A42FE6">
      <w:pPr>
        <w:spacing w:before="120" w:after="120" w:line="276" w:lineRule="auto"/>
        <w:jc w:val="both"/>
        <w:rPr>
          <w:rFonts w:ascii="Calibri" w:eastAsia="Times New Roman" w:hAnsi="Calibri" w:cs="Calibri"/>
          <w:iCs/>
          <w:sz w:val="24"/>
          <w:szCs w:val="24"/>
          <w:lang w:val="en-US"/>
        </w:rPr>
      </w:pPr>
    </w:p>
    <w:p w14:paraId="643F64D3" w14:textId="77777777" w:rsidR="00A42FE6" w:rsidRPr="001E30CF" w:rsidRDefault="00A42FE6" w:rsidP="00A42FE6">
      <w:pPr>
        <w:rPr>
          <w:lang w:val="en-US"/>
        </w:rPr>
      </w:pPr>
      <w:r w:rsidRPr="001E30CF">
        <w:rPr>
          <w:lang w:val="en-US"/>
        </w:rPr>
        <w:t xml:space="preserve">Chapter 4: Findings and Discussion </w:t>
      </w:r>
    </w:p>
    <w:p w14:paraId="6F0BF09B" w14:textId="0ACE5F17" w:rsidR="00A42FE6" w:rsidRPr="001E30CF" w:rsidRDefault="00A42FE6" w:rsidP="00A42FE6">
      <w:pPr>
        <w:rPr>
          <w:lang w:val="en-US"/>
        </w:rPr>
      </w:pPr>
      <w:r w:rsidRPr="001E30CF">
        <w:rPr>
          <w:lang w:val="en-US"/>
        </w:rPr>
        <w:t xml:space="preserve">This chapter presents the main results obtained through the triangulation of primary data (interviews and surveys) and secondary data (academic and documentary literature). The analysis is organized around five previously defined thematic categories: greenhouse gas emissions, deforestation, water resource use, environmental pollution and animal </w:t>
      </w:r>
      <w:proofErr w:type="spellStart"/>
      <w:r w:rsidRPr="001E30CF">
        <w:rPr>
          <w:lang w:val="en-US"/>
        </w:rPr>
        <w:t>wel</w:t>
      </w:r>
      <w:r>
        <w:rPr>
          <w:lang w:val="en-US"/>
        </w:rPr>
        <w:t>l being</w:t>
      </w:r>
      <w:proofErr w:type="spellEnd"/>
      <w:r w:rsidRPr="001E30CF">
        <w:rPr>
          <w:lang w:val="en-US"/>
        </w:rPr>
        <w:t>. Each theme includes evidence from the interviews, statistics from the 50</w:t>
      </w:r>
      <w:r>
        <w:rPr>
          <w:lang w:val="en-US"/>
        </w:rPr>
        <w:t xml:space="preserve"> </w:t>
      </w:r>
      <w:r w:rsidRPr="001E30CF">
        <w:rPr>
          <w:lang w:val="en-US"/>
        </w:rPr>
        <w:t>pe</w:t>
      </w:r>
      <w:r>
        <w:rPr>
          <w:lang w:val="en-US"/>
        </w:rPr>
        <w:t xml:space="preserve">ople </w:t>
      </w:r>
      <w:r w:rsidRPr="001E30CF">
        <w:rPr>
          <w:lang w:val="en-US"/>
        </w:rPr>
        <w:t>survey, and findings supported by scientific and documentary sources.</w:t>
      </w:r>
    </w:p>
    <w:p w14:paraId="381A511C" w14:textId="77777777" w:rsidR="00A42FE6" w:rsidRPr="001E30CF" w:rsidRDefault="00A42FE6" w:rsidP="00A42FE6">
      <w:pPr>
        <w:rPr>
          <w:lang w:val="en-US"/>
        </w:rPr>
      </w:pPr>
    </w:p>
    <w:p w14:paraId="67FD4A45" w14:textId="77777777" w:rsidR="00A42FE6" w:rsidRDefault="00A42FE6" w:rsidP="00A42FE6">
      <w:pPr>
        <w:rPr>
          <w:lang w:val="en-US"/>
        </w:rPr>
      </w:pPr>
    </w:p>
    <w:p w14:paraId="438CEE4B" w14:textId="77777777" w:rsidR="00A42FE6" w:rsidRDefault="00A42FE6" w:rsidP="00A42FE6">
      <w:pPr>
        <w:rPr>
          <w:lang w:val="en-US"/>
        </w:rPr>
      </w:pPr>
    </w:p>
    <w:p w14:paraId="2C1BE7BD" w14:textId="77777777" w:rsidR="00A42FE6" w:rsidRDefault="00A42FE6" w:rsidP="00A42FE6">
      <w:pPr>
        <w:rPr>
          <w:lang w:val="en-US"/>
        </w:rPr>
      </w:pPr>
    </w:p>
    <w:p w14:paraId="2547D244" w14:textId="77777777" w:rsidR="00A42FE6" w:rsidRDefault="00A42FE6" w:rsidP="00A42FE6">
      <w:pPr>
        <w:rPr>
          <w:lang w:val="en-US"/>
        </w:rPr>
      </w:pPr>
    </w:p>
    <w:p w14:paraId="55FA3AB8" w14:textId="77777777" w:rsidR="00A42FE6" w:rsidRDefault="00A42FE6" w:rsidP="00A42FE6">
      <w:pPr>
        <w:rPr>
          <w:lang w:val="en-US"/>
        </w:rPr>
      </w:pPr>
    </w:p>
    <w:p w14:paraId="0166605D" w14:textId="77777777" w:rsidR="00A42FE6" w:rsidRDefault="00A42FE6" w:rsidP="00A42FE6">
      <w:pPr>
        <w:rPr>
          <w:lang w:val="en-US"/>
        </w:rPr>
      </w:pPr>
    </w:p>
    <w:p w14:paraId="386AD9AA" w14:textId="77777777" w:rsidR="00A42FE6" w:rsidRDefault="00A42FE6" w:rsidP="00A42FE6">
      <w:pPr>
        <w:rPr>
          <w:lang w:val="en-US"/>
        </w:rPr>
      </w:pPr>
    </w:p>
    <w:p w14:paraId="64A6811A" w14:textId="4F8B91F2" w:rsidR="00A42FE6" w:rsidRPr="001E30CF" w:rsidRDefault="00A42FE6" w:rsidP="00A42FE6">
      <w:pPr>
        <w:rPr>
          <w:lang w:val="en-US"/>
        </w:rPr>
      </w:pPr>
      <w:r w:rsidRPr="001E30CF">
        <w:rPr>
          <w:lang w:val="en-US"/>
        </w:rPr>
        <w:lastRenderedPageBreak/>
        <w:t>Table 1: Main themes and triangulated evidence</w:t>
      </w:r>
    </w:p>
    <w:tbl>
      <w:tblPr>
        <w:tblW w:w="0" w:type="auto"/>
        <w:tblCellMar>
          <w:top w:w="15" w:type="dxa"/>
          <w:left w:w="15" w:type="dxa"/>
          <w:bottom w:w="15" w:type="dxa"/>
          <w:right w:w="15" w:type="dxa"/>
        </w:tblCellMar>
        <w:tblLook w:val="04A0" w:firstRow="1" w:lastRow="0" w:firstColumn="1" w:lastColumn="0" w:noHBand="0" w:noVBand="1"/>
      </w:tblPr>
      <w:tblGrid>
        <w:gridCol w:w="1663"/>
        <w:gridCol w:w="2482"/>
        <w:gridCol w:w="2849"/>
        <w:gridCol w:w="2366"/>
      </w:tblGrid>
      <w:tr w:rsidR="00A42FE6" w:rsidRPr="00A42FE6" w14:paraId="4DD0E93F" w14:textId="77777777" w:rsidTr="00A42FE6">
        <w:trPr>
          <w:trHeight w:val="515"/>
        </w:trPr>
        <w:tc>
          <w:tcPr>
            <w:tcW w:w="0" w:type="auto"/>
            <w:tcMar>
              <w:top w:w="100" w:type="dxa"/>
              <w:left w:w="100" w:type="dxa"/>
              <w:bottom w:w="100" w:type="dxa"/>
              <w:right w:w="100" w:type="dxa"/>
            </w:tcMar>
            <w:hideMark/>
          </w:tcPr>
          <w:p w14:paraId="2229B1C6"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sidRPr="00A42FE6">
              <w:rPr>
                <w:rFonts w:ascii="Calibri" w:eastAsia="Times New Roman" w:hAnsi="Calibri" w:cs="Calibri"/>
                <w:b/>
                <w:bCs/>
                <w:iCs/>
                <w:sz w:val="24"/>
                <w:szCs w:val="24"/>
                <w:lang w:val="es-CL"/>
              </w:rPr>
              <w:t>Topic</w:t>
            </w:r>
            <w:proofErr w:type="spellEnd"/>
          </w:p>
        </w:tc>
        <w:tc>
          <w:tcPr>
            <w:tcW w:w="0" w:type="auto"/>
            <w:tcMar>
              <w:top w:w="100" w:type="dxa"/>
              <w:left w:w="100" w:type="dxa"/>
              <w:bottom w:w="100" w:type="dxa"/>
              <w:right w:w="100" w:type="dxa"/>
            </w:tcMar>
            <w:hideMark/>
          </w:tcPr>
          <w:p w14:paraId="3495C3DC"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sidRPr="00A42FE6">
              <w:rPr>
                <w:rFonts w:ascii="Calibri" w:eastAsia="Times New Roman" w:hAnsi="Calibri" w:cs="Calibri"/>
                <w:b/>
                <w:bCs/>
                <w:iCs/>
                <w:sz w:val="24"/>
                <w:szCs w:val="24"/>
                <w:lang w:val="es-CL"/>
              </w:rPr>
              <w:t>Literature</w:t>
            </w:r>
            <w:proofErr w:type="spellEnd"/>
          </w:p>
        </w:tc>
        <w:tc>
          <w:tcPr>
            <w:tcW w:w="0" w:type="auto"/>
            <w:tcMar>
              <w:top w:w="100" w:type="dxa"/>
              <w:left w:w="100" w:type="dxa"/>
              <w:bottom w:w="100" w:type="dxa"/>
              <w:right w:w="100" w:type="dxa"/>
            </w:tcMar>
            <w:hideMark/>
          </w:tcPr>
          <w:p w14:paraId="70879AF9"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b/>
                <w:bCs/>
                <w:iCs/>
                <w:sz w:val="24"/>
                <w:szCs w:val="24"/>
                <w:lang w:val="es-CL"/>
              </w:rPr>
              <w:t>Interview</w:t>
            </w:r>
          </w:p>
        </w:tc>
        <w:tc>
          <w:tcPr>
            <w:tcW w:w="0" w:type="auto"/>
            <w:tcMar>
              <w:top w:w="100" w:type="dxa"/>
              <w:left w:w="100" w:type="dxa"/>
              <w:bottom w:w="100" w:type="dxa"/>
              <w:right w:w="100" w:type="dxa"/>
            </w:tcMar>
            <w:hideMark/>
          </w:tcPr>
          <w:p w14:paraId="1D512A4F"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sidRPr="00A42FE6">
              <w:rPr>
                <w:rFonts w:ascii="Calibri" w:eastAsia="Times New Roman" w:hAnsi="Calibri" w:cs="Calibri"/>
                <w:b/>
                <w:bCs/>
                <w:iCs/>
                <w:sz w:val="24"/>
                <w:szCs w:val="24"/>
                <w:lang w:val="es-CL"/>
              </w:rPr>
              <w:t>Survey</w:t>
            </w:r>
            <w:proofErr w:type="spellEnd"/>
          </w:p>
        </w:tc>
      </w:tr>
      <w:tr w:rsidR="00A42FE6" w:rsidRPr="00A42FE6" w14:paraId="2C2D6E5E" w14:textId="77777777" w:rsidTr="00A42FE6">
        <w:trPr>
          <w:trHeight w:val="2195"/>
        </w:trPr>
        <w:tc>
          <w:tcPr>
            <w:tcW w:w="0" w:type="auto"/>
            <w:tcMar>
              <w:top w:w="100" w:type="dxa"/>
              <w:left w:w="100" w:type="dxa"/>
              <w:bottom w:w="100" w:type="dxa"/>
              <w:right w:w="100" w:type="dxa"/>
            </w:tcMar>
            <w:hideMark/>
          </w:tcPr>
          <w:p w14:paraId="6290F9D7"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sidRPr="00A42FE6">
              <w:rPr>
                <w:rFonts w:ascii="Calibri" w:eastAsia="Times New Roman" w:hAnsi="Calibri" w:cs="Calibri"/>
                <w:b/>
                <w:bCs/>
                <w:iCs/>
                <w:sz w:val="24"/>
                <w:szCs w:val="24"/>
                <w:lang w:val="es-CL"/>
              </w:rPr>
              <w:t>Greenhouse</w:t>
            </w:r>
            <w:proofErr w:type="spellEnd"/>
            <w:r w:rsidRPr="00A42FE6">
              <w:rPr>
                <w:rFonts w:ascii="Calibri" w:eastAsia="Times New Roman" w:hAnsi="Calibri" w:cs="Calibri"/>
                <w:b/>
                <w:bCs/>
                <w:iCs/>
                <w:sz w:val="24"/>
                <w:szCs w:val="24"/>
                <w:lang w:val="es-CL"/>
              </w:rPr>
              <w:t xml:space="preserve"> Gas </w:t>
            </w:r>
            <w:proofErr w:type="spellStart"/>
            <w:r w:rsidRPr="00A42FE6">
              <w:rPr>
                <w:rFonts w:ascii="Calibri" w:eastAsia="Times New Roman" w:hAnsi="Calibri" w:cs="Calibri"/>
                <w:b/>
                <w:bCs/>
                <w:iCs/>
                <w:sz w:val="24"/>
                <w:szCs w:val="24"/>
                <w:lang w:val="es-CL"/>
              </w:rPr>
              <w:t>emissions</w:t>
            </w:r>
            <w:proofErr w:type="spellEnd"/>
          </w:p>
        </w:tc>
        <w:tc>
          <w:tcPr>
            <w:tcW w:w="0" w:type="auto"/>
            <w:tcMar>
              <w:top w:w="100" w:type="dxa"/>
              <w:left w:w="100" w:type="dxa"/>
              <w:bottom w:w="100" w:type="dxa"/>
              <w:right w:w="100" w:type="dxa"/>
            </w:tcMar>
            <w:hideMark/>
          </w:tcPr>
          <w:p w14:paraId="6ECD92C8"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sidRPr="00A42FE6">
              <w:rPr>
                <w:rFonts w:ascii="Calibri" w:eastAsia="Times New Roman" w:hAnsi="Calibri" w:cs="Calibri"/>
                <w:iCs/>
                <w:sz w:val="24"/>
                <w:szCs w:val="24"/>
                <w:lang w:val="es-CL"/>
              </w:rPr>
              <w:t>Springmann</w:t>
            </w:r>
            <w:proofErr w:type="spellEnd"/>
            <w:r w:rsidRPr="00A42FE6">
              <w:rPr>
                <w:rFonts w:ascii="Calibri" w:eastAsia="Times New Roman" w:hAnsi="Calibri" w:cs="Calibri"/>
                <w:iCs/>
                <w:sz w:val="24"/>
                <w:szCs w:val="24"/>
                <w:lang w:val="es-CL"/>
              </w:rPr>
              <w:t xml:space="preserve"> et al. (2018) </w:t>
            </w:r>
            <w:proofErr w:type="spellStart"/>
            <w:r w:rsidRPr="00A42FE6">
              <w:rPr>
                <w:rFonts w:ascii="Calibri" w:eastAsia="Times New Roman" w:hAnsi="Calibri" w:cs="Calibri"/>
                <w:iCs/>
                <w:sz w:val="24"/>
                <w:szCs w:val="24"/>
                <w:lang w:val="es-CL"/>
              </w:rPr>
              <w:t>claim</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vegan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diets</w:t>
            </w:r>
            <w:proofErr w:type="spellEnd"/>
            <w:r w:rsidRPr="00A42FE6">
              <w:rPr>
                <w:rFonts w:ascii="Calibri" w:eastAsia="Times New Roman" w:hAnsi="Calibri" w:cs="Calibri"/>
                <w:iCs/>
                <w:sz w:val="24"/>
                <w:szCs w:val="24"/>
                <w:lang w:val="es-CL"/>
              </w:rPr>
              <w:t xml:space="preserve"> can reduce up </w:t>
            </w:r>
            <w:proofErr w:type="spellStart"/>
            <w:r w:rsidRPr="00A42FE6">
              <w:rPr>
                <w:rFonts w:ascii="Calibri" w:eastAsia="Times New Roman" w:hAnsi="Calibri" w:cs="Calibri"/>
                <w:iCs/>
                <w:sz w:val="24"/>
                <w:szCs w:val="24"/>
                <w:lang w:val="es-CL"/>
              </w:rPr>
              <w:t>to</w:t>
            </w:r>
            <w:proofErr w:type="spellEnd"/>
            <w:r w:rsidRPr="00A42FE6">
              <w:rPr>
                <w:rFonts w:ascii="Calibri" w:eastAsia="Times New Roman" w:hAnsi="Calibri" w:cs="Calibri"/>
                <w:iCs/>
                <w:sz w:val="24"/>
                <w:szCs w:val="24"/>
                <w:lang w:val="es-CL"/>
              </w:rPr>
              <w:t xml:space="preserve"> 70%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food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emissions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Poore</w:t>
            </w:r>
            <w:proofErr w:type="spellEnd"/>
            <w:r w:rsidRPr="00A42FE6">
              <w:rPr>
                <w:rFonts w:ascii="Calibri" w:eastAsia="Times New Roman" w:hAnsi="Calibri" w:cs="Calibri"/>
                <w:iCs/>
                <w:sz w:val="24"/>
                <w:szCs w:val="24"/>
                <w:lang w:val="es-CL"/>
              </w:rPr>
              <w:t xml:space="preserve"> &amp; </w:t>
            </w:r>
            <w:proofErr w:type="spellStart"/>
            <w:r w:rsidRPr="00A42FE6">
              <w:rPr>
                <w:rFonts w:ascii="Calibri" w:eastAsia="Times New Roman" w:hAnsi="Calibri" w:cs="Calibri"/>
                <w:iCs/>
                <w:sz w:val="24"/>
                <w:szCs w:val="24"/>
                <w:lang w:val="es-CL"/>
              </w:rPr>
              <w:t>Nemecek</w:t>
            </w:r>
            <w:proofErr w:type="spellEnd"/>
            <w:r w:rsidRPr="00A42FE6">
              <w:rPr>
                <w:rFonts w:ascii="Calibri" w:eastAsia="Times New Roman" w:hAnsi="Calibri" w:cs="Calibri"/>
                <w:iCs/>
                <w:sz w:val="24"/>
                <w:szCs w:val="24"/>
                <w:lang w:val="es-CL"/>
              </w:rPr>
              <w:t xml:space="preserve"> (2018) </w:t>
            </w:r>
            <w:proofErr w:type="spellStart"/>
            <w:r w:rsidRPr="00A42FE6">
              <w:rPr>
                <w:rFonts w:ascii="Calibri" w:eastAsia="Times New Roman" w:hAnsi="Calibri" w:cs="Calibri"/>
                <w:iCs/>
                <w:sz w:val="24"/>
                <w:szCs w:val="24"/>
                <w:lang w:val="es-CL"/>
              </w:rPr>
              <w:t>reinforce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this</w:t>
            </w:r>
            <w:proofErr w:type="spellEnd"/>
            <w:r w:rsidRPr="00A42FE6">
              <w:rPr>
                <w:rFonts w:ascii="Calibri" w:eastAsia="Times New Roman" w:hAnsi="Calibri" w:cs="Calibri"/>
                <w:iCs/>
                <w:sz w:val="24"/>
                <w:szCs w:val="24"/>
                <w:lang w:val="es-CL"/>
              </w:rPr>
              <w:t xml:space="preserve"> </w:t>
            </w:r>
            <w:proofErr w:type="gramStart"/>
            <w:r w:rsidRPr="00A42FE6">
              <w:rPr>
                <w:rFonts w:ascii="Calibri" w:eastAsia="Times New Roman" w:hAnsi="Calibri" w:cs="Calibri"/>
                <w:iCs/>
                <w:sz w:val="24"/>
                <w:szCs w:val="24"/>
                <w:lang w:val="es-CL"/>
              </w:rPr>
              <w:t>idea..</w:t>
            </w:r>
            <w:proofErr w:type="gramEnd"/>
          </w:p>
        </w:tc>
        <w:tc>
          <w:tcPr>
            <w:tcW w:w="0" w:type="auto"/>
            <w:tcMar>
              <w:top w:w="100" w:type="dxa"/>
              <w:left w:w="100" w:type="dxa"/>
              <w:bottom w:w="100" w:type="dxa"/>
              <w:right w:w="100" w:type="dxa"/>
            </w:tcMar>
            <w:hideMark/>
          </w:tcPr>
          <w:p w14:paraId="5F84EF27"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Xavier Animal </w:t>
            </w:r>
            <w:proofErr w:type="spellStart"/>
            <w:r w:rsidRPr="00A42FE6">
              <w:rPr>
                <w:rFonts w:ascii="Calibri" w:eastAsia="Times New Roman" w:hAnsi="Calibri" w:cs="Calibri"/>
                <w:iCs/>
                <w:sz w:val="24"/>
                <w:szCs w:val="24"/>
                <w:lang w:val="es-CL"/>
              </w:rPr>
              <w:t>said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giving</w:t>
            </w:r>
            <w:proofErr w:type="spellEnd"/>
            <w:r w:rsidRPr="00A42FE6">
              <w:rPr>
                <w:rFonts w:ascii="Calibri" w:eastAsia="Times New Roman" w:hAnsi="Calibri" w:cs="Calibri"/>
                <w:iCs/>
                <w:sz w:val="24"/>
                <w:szCs w:val="24"/>
                <w:lang w:val="es-CL"/>
              </w:rPr>
              <w:t xml:space="preserve"> up animal “</w:t>
            </w:r>
            <w:proofErr w:type="spellStart"/>
            <w:r w:rsidRPr="00A42FE6">
              <w:rPr>
                <w:rFonts w:ascii="Calibri" w:eastAsia="Times New Roman" w:hAnsi="Calibri" w:cs="Calibri"/>
                <w:iCs/>
                <w:sz w:val="24"/>
                <w:szCs w:val="24"/>
                <w:lang w:val="es-CL"/>
              </w:rPr>
              <w:t>products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was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his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greatest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contribution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to</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climate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fight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emphasizing</w:t>
            </w:r>
            <w:proofErr w:type="spellEnd"/>
            <w:r w:rsidRPr="00A42FE6">
              <w:rPr>
                <w:rFonts w:ascii="Calibri" w:eastAsia="Times New Roman" w:hAnsi="Calibri" w:cs="Calibri"/>
                <w:iCs/>
                <w:sz w:val="24"/>
                <w:szCs w:val="24"/>
                <w:lang w:val="es-CL"/>
              </w:rPr>
              <w:t xml:space="preserve"> individual </w:t>
            </w:r>
            <w:proofErr w:type="spellStart"/>
            <w:r w:rsidRPr="00A42FE6">
              <w:rPr>
                <w:rFonts w:ascii="Calibri" w:eastAsia="Times New Roman" w:hAnsi="Calibri" w:cs="Calibri"/>
                <w:iCs/>
                <w:sz w:val="24"/>
                <w:szCs w:val="24"/>
                <w:lang w:val="es-CL"/>
              </w:rPr>
              <w:t>responsibility</w:t>
            </w:r>
            <w:proofErr w:type="spellEnd"/>
            <w:r w:rsidRPr="00A42FE6">
              <w:rPr>
                <w:rFonts w:ascii="Calibri" w:eastAsia="Times New Roman" w:hAnsi="Calibri" w:cs="Calibri"/>
                <w:iCs/>
                <w:sz w:val="24"/>
                <w:szCs w:val="24"/>
                <w:lang w:val="es-CL"/>
              </w:rPr>
              <w:t>.</w:t>
            </w:r>
          </w:p>
        </w:tc>
        <w:tc>
          <w:tcPr>
            <w:tcW w:w="0" w:type="auto"/>
            <w:tcMar>
              <w:top w:w="100" w:type="dxa"/>
              <w:left w:w="100" w:type="dxa"/>
              <w:bottom w:w="100" w:type="dxa"/>
              <w:right w:w="100" w:type="dxa"/>
            </w:tcMar>
            <w:hideMark/>
          </w:tcPr>
          <w:p w14:paraId="09D7859C"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96%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respondents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didn’t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know</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the</w:t>
            </w:r>
            <w:proofErr w:type="spellEnd"/>
            <w:r w:rsidRPr="00A42FE6">
              <w:rPr>
                <w:rFonts w:ascii="Calibri" w:eastAsia="Times New Roman" w:hAnsi="Calibri" w:cs="Calibri"/>
                <w:iCs/>
                <w:sz w:val="24"/>
                <w:szCs w:val="24"/>
                <w:lang w:val="es-CL"/>
              </w:rPr>
              <w:t xml:space="preserve"> animal </w:t>
            </w:r>
            <w:proofErr w:type="spellStart"/>
            <w:r w:rsidRPr="00A42FE6">
              <w:rPr>
                <w:rFonts w:ascii="Calibri" w:eastAsia="Times New Roman" w:hAnsi="Calibri" w:cs="Calibri"/>
                <w:iCs/>
                <w:sz w:val="24"/>
                <w:szCs w:val="24"/>
                <w:lang w:val="es-CL"/>
              </w:rPr>
              <w:t>industry</w:t>
            </w:r>
            <w:proofErr w:type="spellEnd"/>
            <w:r w:rsidRPr="00A42FE6">
              <w:rPr>
                <w:rFonts w:ascii="Calibri" w:eastAsia="Times New Roman" w:hAnsi="Calibri" w:cs="Calibri"/>
                <w:iCs/>
                <w:sz w:val="24"/>
                <w:szCs w:val="24"/>
                <w:lang w:val="es-CL"/>
              </w:rPr>
              <w:t xml:space="preserve"> produces more </w:t>
            </w:r>
            <w:proofErr w:type="spellStart"/>
            <w:r w:rsidRPr="00A42FE6">
              <w:rPr>
                <w:rFonts w:ascii="Calibri" w:eastAsia="Times New Roman" w:hAnsi="Calibri" w:cs="Calibri"/>
                <w:iCs/>
                <w:sz w:val="24"/>
                <w:szCs w:val="24"/>
                <w:lang w:val="es-CL"/>
              </w:rPr>
              <w:t>Greenhouse</w:t>
            </w:r>
            <w:proofErr w:type="spellEnd"/>
            <w:r w:rsidRPr="00A42FE6">
              <w:rPr>
                <w:rFonts w:ascii="Calibri" w:eastAsia="Times New Roman" w:hAnsi="Calibri" w:cs="Calibri"/>
                <w:iCs/>
                <w:sz w:val="24"/>
                <w:szCs w:val="24"/>
                <w:lang w:val="es-CL"/>
              </w:rPr>
              <w:t xml:space="preserve"> Gas </w:t>
            </w:r>
            <w:proofErr w:type="spellStart"/>
            <w:r w:rsidRPr="00A42FE6">
              <w:rPr>
                <w:rFonts w:ascii="Calibri" w:eastAsia="Times New Roman" w:hAnsi="Calibri" w:cs="Calibri"/>
                <w:iCs/>
                <w:sz w:val="24"/>
                <w:szCs w:val="24"/>
                <w:lang w:val="es-CL"/>
              </w:rPr>
              <w:t>emissions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all</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transportation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combined</w:t>
            </w:r>
            <w:proofErr w:type="spellEnd"/>
            <w:r w:rsidRPr="00A42FE6">
              <w:rPr>
                <w:rFonts w:ascii="Calibri" w:eastAsia="Times New Roman" w:hAnsi="Calibri" w:cs="Calibri"/>
                <w:iCs/>
                <w:sz w:val="24"/>
                <w:szCs w:val="24"/>
                <w:lang w:val="es-CL"/>
              </w:rPr>
              <w:t>.</w:t>
            </w:r>
          </w:p>
        </w:tc>
      </w:tr>
      <w:tr w:rsidR="00A42FE6" w:rsidRPr="00A42FE6" w14:paraId="48A0A6AD" w14:textId="77777777" w:rsidTr="00A42FE6">
        <w:trPr>
          <w:trHeight w:val="1910"/>
        </w:trPr>
        <w:tc>
          <w:tcPr>
            <w:tcW w:w="0" w:type="auto"/>
            <w:tcMar>
              <w:top w:w="100" w:type="dxa"/>
              <w:left w:w="100" w:type="dxa"/>
              <w:bottom w:w="100" w:type="dxa"/>
              <w:right w:w="100" w:type="dxa"/>
            </w:tcMar>
            <w:hideMark/>
          </w:tcPr>
          <w:p w14:paraId="65EFC491" w14:textId="343338BD"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sidRPr="00A42FE6">
              <w:rPr>
                <w:rFonts w:ascii="Calibri" w:eastAsia="Times New Roman" w:hAnsi="Calibri" w:cs="Calibri"/>
                <w:b/>
                <w:bCs/>
                <w:iCs/>
                <w:sz w:val="24"/>
                <w:szCs w:val="24"/>
                <w:lang w:val="es-CL"/>
              </w:rPr>
              <w:t>Deforesta</w:t>
            </w:r>
            <w:r>
              <w:rPr>
                <w:rFonts w:ascii="Calibri" w:eastAsia="Times New Roman" w:hAnsi="Calibri" w:cs="Calibri"/>
                <w:b/>
                <w:bCs/>
                <w:iCs/>
                <w:sz w:val="24"/>
                <w:szCs w:val="24"/>
                <w:lang w:val="es-CL"/>
              </w:rPr>
              <w:t>tion</w:t>
            </w:r>
            <w:proofErr w:type="spellEnd"/>
          </w:p>
        </w:tc>
        <w:tc>
          <w:tcPr>
            <w:tcW w:w="0" w:type="auto"/>
            <w:tcMar>
              <w:top w:w="100" w:type="dxa"/>
              <w:left w:w="100" w:type="dxa"/>
              <w:bottom w:w="100" w:type="dxa"/>
              <w:right w:w="100" w:type="dxa"/>
            </w:tcMar>
            <w:hideMark/>
          </w:tcPr>
          <w:p w14:paraId="3A54E643"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FAO (2020) </w:t>
            </w:r>
            <w:proofErr w:type="spellStart"/>
            <w:r w:rsidRPr="00A42FE6">
              <w:rPr>
                <w:rFonts w:ascii="Calibri" w:eastAsia="Times New Roman" w:hAnsi="Calibri" w:cs="Calibri"/>
                <w:iCs/>
                <w:sz w:val="24"/>
                <w:szCs w:val="24"/>
                <w:lang w:val="es-CL"/>
              </w:rPr>
              <w:t>estimates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80%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deforestation</w:t>
            </w:r>
            <w:proofErr w:type="spellEnd"/>
            <w:r w:rsidRPr="00A42FE6">
              <w:rPr>
                <w:rFonts w:ascii="Calibri" w:eastAsia="Times New Roman" w:hAnsi="Calibri" w:cs="Calibri"/>
                <w:iCs/>
                <w:sz w:val="24"/>
                <w:szCs w:val="24"/>
                <w:lang w:val="es-CL"/>
              </w:rPr>
              <w:t xml:space="preserve"> in </w:t>
            </w:r>
            <w:proofErr w:type="spellStart"/>
            <w:r w:rsidRPr="00A42FE6">
              <w:rPr>
                <w:rFonts w:ascii="Calibri" w:eastAsia="Times New Roman" w:hAnsi="Calibri" w:cs="Calibri"/>
                <w:iCs/>
                <w:sz w:val="24"/>
                <w:szCs w:val="24"/>
                <w:lang w:val="es-CL"/>
              </w:rPr>
              <w:t>the</w:t>
            </w:r>
            <w:proofErr w:type="spellEnd"/>
            <w:r w:rsidRPr="00A42FE6">
              <w:rPr>
                <w:rFonts w:ascii="Calibri" w:eastAsia="Times New Roman" w:hAnsi="Calibri" w:cs="Calibri"/>
                <w:iCs/>
                <w:sz w:val="24"/>
                <w:szCs w:val="24"/>
                <w:lang w:val="es-CL"/>
              </w:rPr>
              <w:t xml:space="preserve"> Amazon </w:t>
            </w:r>
            <w:proofErr w:type="spellStart"/>
            <w:r w:rsidRPr="00A42FE6">
              <w:rPr>
                <w:rFonts w:ascii="Calibri" w:eastAsia="Times New Roman" w:hAnsi="Calibri" w:cs="Calibri"/>
                <w:iCs/>
                <w:sz w:val="24"/>
                <w:szCs w:val="24"/>
                <w:lang w:val="es-CL"/>
              </w:rPr>
              <w:t>is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linked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to</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cattle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farming</w:t>
            </w:r>
            <w:proofErr w:type="spellEnd"/>
            <w:r w:rsidRPr="00A42FE6">
              <w:rPr>
                <w:rFonts w:ascii="Calibri" w:eastAsia="Times New Roman" w:hAnsi="Calibri" w:cs="Calibri"/>
                <w:iCs/>
                <w:sz w:val="24"/>
                <w:szCs w:val="24"/>
                <w:lang w:val="es-CL"/>
              </w:rPr>
              <w:t>.</w:t>
            </w:r>
          </w:p>
        </w:tc>
        <w:tc>
          <w:tcPr>
            <w:tcW w:w="0" w:type="auto"/>
            <w:tcMar>
              <w:top w:w="100" w:type="dxa"/>
              <w:left w:w="100" w:type="dxa"/>
              <w:bottom w:w="100" w:type="dxa"/>
              <w:right w:w="100" w:type="dxa"/>
            </w:tcMar>
            <w:hideMark/>
          </w:tcPr>
          <w:p w14:paraId="66126E48"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Eliana </w:t>
            </w:r>
            <w:proofErr w:type="spellStart"/>
            <w:r w:rsidRPr="00A42FE6">
              <w:rPr>
                <w:rFonts w:ascii="Calibri" w:eastAsia="Times New Roman" w:hAnsi="Calibri" w:cs="Calibri"/>
                <w:iCs/>
                <w:sz w:val="24"/>
                <w:szCs w:val="24"/>
                <w:lang w:val="es-CL"/>
              </w:rPr>
              <w:t>Albasetti</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compared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land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deforestation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with</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destruction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marine </w:t>
            </w:r>
            <w:proofErr w:type="spellStart"/>
            <w:r w:rsidRPr="00A42FE6">
              <w:rPr>
                <w:rFonts w:ascii="Calibri" w:eastAsia="Times New Roman" w:hAnsi="Calibri" w:cs="Calibri"/>
                <w:iCs/>
                <w:sz w:val="24"/>
                <w:szCs w:val="24"/>
                <w:lang w:val="es-CL"/>
              </w:rPr>
              <w:t>habitats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caused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by</w:t>
            </w:r>
            <w:proofErr w:type="spellEnd"/>
            <w:r w:rsidRPr="00A42FE6">
              <w:rPr>
                <w:rFonts w:ascii="Calibri" w:eastAsia="Times New Roman" w:hAnsi="Calibri" w:cs="Calibri"/>
                <w:iCs/>
                <w:sz w:val="24"/>
                <w:szCs w:val="24"/>
                <w:lang w:val="es-CL"/>
              </w:rPr>
              <w:t xml:space="preserve"> bottom </w:t>
            </w:r>
            <w:proofErr w:type="spellStart"/>
            <w:r w:rsidRPr="00A42FE6">
              <w:rPr>
                <w:rFonts w:ascii="Calibri" w:eastAsia="Times New Roman" w:hAnsi="Calibri" w:cs="Calibri"/>
                <w:iCs/>
                <w:sz w:val="24"/>
                <w:szCs w:val="24"/>
                <w:lang w:val="es-CL"/>
              </w:rPr>
              <w:t>trawling</w:t>
            </w:r>
            <w:proofErr w:type="spellEnd"/>
            <w:r w:rsidRPr="00A42FE6">
              <w:rPr>
                <w:rFonts w:ascii="Calibri" w:eastAsia="Times New Roman" w:hAnsi="Calibri" w:cs="Calibri"/>
                <w:iCs/>
                <w:sz w:val="24"/>
                <w:szCs w:val="24"/>
                <w:lang w:val="es-CL"/>
              </w:rPr>
              <w:t>.</w:t>
            </w:r>
          </w:p>
        </w:tc>
        <w:tc>
          <w:tcPr>
            <w:tcW w:w="0" w:type="auto"/>
            <w:tcMar>
              <w:top w:w="100" w:type="dxa"/>
              <w:left w:w="100" w:type="dxa"/>
              <w:bottom w:w="100" w:type="dxa"/>
              <w:right w:w="100" w:type="dxa"/>
            </w:tcMar>
            <w:hideMark/>
          </w:tcPr>
          <w:p w14:paraId="6C1DA71B"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87%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survey</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respondents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said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they</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don’t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know</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most</w:t>
            </w:r>
            <w:proofErr w:type="spellEnd"/>
            <w:r w:rsidRPr="00A42FE6">
              <w:rPr>
                <w:rFonts w:ascii="Calibri" w:eastAsia="Times New Roman" w:hAnsi="Calibri" w:cs="Calibri"/>
                <w:iCs/>
                <w:sz w:val="24"/>
                <w:szCs w:val="24"/>
                <w:lang w:val="es-CL"/>
              </w:rPr>
              <w:t xml:space="preserve"> soy </w:t>
            </w:r>
            <w:proofErr w:type="spellStart"/>
            <w:r w:rsidRPr="00A42FE6">
              <w:rPr>
                <w:rFonts w:ascii="Calibri" w:eastAsia="Times New Roman" w:hAnsi="Calibri" w:cs="Calibri"/>
                <w:iCs/>
                <w:sz w:val="24"/>
                <w:szCs w:val="24"/>
                <w:lang w:val="es-CL"/>
              </w:rPr>
              <w:t>production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is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used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to</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feed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livestock</w:t>
            </w:r>
            <w:proofErr w:type="spellEnd"/>
            <w:r w:rsidRPr="00A42FE6">
              <w:rPr>
                <w:rFonts w:ascii="Calibri" w:eastAsia="Times New Roman" w:hAnsi="Calibri" w:cs="Calibri"/>
                <w:iCs/>
                <w:sz w:val="24"/>
                <w:szCs w:val="24"/>
                <w:lang w:val="es-CL"/>
              </w:rPr>
              <w:t xml:space="preserve"> and </w:t>
            </w:r>
            <w:proofErr w:type="spellStart"/>
            <w:r w:rsidRPr="00A42FE6">
              <w:rPr>
                <w:rFonts w:ascii="Calibri" w:eastAsia="Times New Roman" w:hAnsi="Calibri" w:cs="Calibri"/>
                <w:iCs/>
                <w:sz w:val="24"/>
                <w:szCs w:val="24"/>
                <w:lang w:val="es-CL"/>
              </w:rPr>
              <w:t>not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for</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vegans</w:t>
            </w:r>
            <w:proofErr w:type="spellEnd"/>
            <w:r w:rsidRPr="00A42FE6">
              <w:rPr>
                <w:rFonts w:ascii="Calibri" w:eastAsia="Times New Roman" w:hAnsi="Calibri" w:cs="Calibri"/>
                <w:iCs/>
                <w:sz w:val="24"/>
                <w:szCs w:val="24"/>
                <w:lang w:val="es-CL"/>
              </w:rPr>
              <w:t>.</w:t>
            </w:r>
          </w:p>
        </w:tc>
      </w:tr>
      <w:tr w:rsidR="00A42FE6" w:rsidRPr="00A42FE6" w14:paraId="272174B3" w14:textId="77777777" w:rsidTr="00A42FE6">
        <w:trPr>
          <w:trHeight w:val="1910"/>
        </w:trPr>
        <w:tc>
          <w:tcPr>
            <w:tcW w:w="0" w:type="auto"/>
            <w:tcMar>
              <w:top w:w="100" w:type="dxa"/>
              <w:left w:w="100" w:type="dxa"/>
              <w:bottom w:w="100" w:type="dxa"/>
              <w:right w:w="100" w:type="dxa"/>
            </w:tcMar>
            <w:hideMark/>
          </w:tcPr>
          <w:p w14:paraId="56271C07" w14:textId="00E90D2B"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Pr>
                <w:rFonts w:ascii="Calibri" w:eastAsia="Times New Roman" w:hAnsi="Calibri" w:cs="Calibri"/>
                <w:iCs/>
                <w:sz w:val="24"/>
                <w:szCs w:val="24"/>
                <w:lang w:val="es-CL"/>
              </w:rPr>
              <w:t>Water</w:t>
            </w:r>
            <w:proofErr w:type="spellEnd"/>
            <w:r>
              <w:rPr>
                <w:rFonts w:ascii="Calibri" w:eastAsia="Times New Roman" w:hAnsi="Calibri" w:cs="Calibri"/>
                <w:iCs/>
                <w:sz w:val="24"/>
                <w:szCs w:val="24"/>
                <w:lang w:val="es-CL"/>
              </w:rPr>
              <w:t xml:space="preserve"> use</w:t>
            </w:r>
          </w:p>
        </w:tc>
        <w:tc>
          <w:tcPr>
            <w:tcW w:w="0" w:type="auto"/>
            <w:tcMar>
              <w:top w:w="100" w:type="dxa"/>
              <w:left w:w="100" w:type="dxa"/>
              <w:bottom w:w="100" w:type="dxa"/>
              <w:right w:w="100" w:type="dxa"/>
            </w:tcMar>
            <w:hideMark/>
          </w:tcPr>
          <w:p w14:paraId="356B28F0"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sidRPr="00A42FE6">
              <w:rPr>
                <w:rFonts w:ascii="Calibri" w:eastAsia="Times New Roman" w:hAnsi="Calibri" w:cs="Calibri"/>
                <w:iCs/>
                <w:sz w:val="24"/>
                <w:szCs w:val="24"/>
                <w:lang w:val="es-CL"/>
              </w:rPr>
              <w:t>Mekonnen</w:t>
            </w:r>
            <w:proofErr w:type="spellEnd"/>
            <w:r w:rsidRPr="00A42FE6">
              <w:rPr>
                <w:rFonts w:ascii="Calibri" w:eastAsia="Times New Roman" w:hAnsi="Calibri" w:cs="Calibri"/>
                <w:iCs/>
                <w:sz w:val="24"/>
                <w:szCs w:val="24"/>
                <w:lang w:val="es-CL"/>
              </w:rPr>
              <w:t xml:space="preserve"> &amp; </w:t>
            </w:r>
            <w:proofErr w:type="spellStart"/>
            <w:r w:rsidRPr="00A42FE6">
              <w:rPr>
                <w:rFonts w:ascii="Calibri" w:eastAsia="Times New Roman" w:hAnsi="Calibri" w:cs="Calibri"/>
                <w:iCs/>
                <w:sz w:val="24"/>
                <w:szCs w:val="24"/>
                <w:lang w:val="es-CL"/>
              </w:rPr>
              <w:t>Hoekstra</w:t>
            </w:r>
            <w:proofErr w:type="spellEnd"/>
            <w:r w:rsidRPr="00A42FE6">
              <w:rPr>
                <w:rFonts w:ascii="Calibri" w:eastAsia="Times New Roman" w:hAnsi="Calibri" w:cs="Calibri"/>
                <w:iCs/>
                <w:sz w:val="24"/>
                <w:szCs w:val="24"/>
                <w:lang w:val="es-CL"/>
              </w:rPr>
              <w:t xml:space="preserve"> (2012) </w:t>
            </w:r>
            <w:proofErr w:type="spellStart"/>
            <w:r w:rsidRPr="00A42FE6">
              <w:rPr>
                <w:rFonts w:ascii="Calibri" w:eastAsia="Times New Roman" w:hAnsi="Calibri" w:cs="Calibri"/>
                <w:iCs/>
                <w:sz w:val="24"/>
                <w:szCs w:val="24"/>
                <w:lang w:val="es-CL"/>
              </w:rPr>
              <w:t>indicate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producing</w:t>
            </w:r>
            <w:proofErr w:type="spellEnd"/>
            <w:r w:rsidRPr="00A42FE6">
              <w:rPr>
                <w:rFonts w:ascii="Calibri" w:eastAsia="Times New Roman" w:hAnsi="Calibri" w:cs="Calibri"/>
                <w:iCs/>
                <w:sz w:val="24"/>
                <w:szCs w:val="24"/>
                <w:lang w:val="es-CL"/>
              </w:rPr>
              <w:t xml:space="preserve"> 1 kg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beef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requires</w:t>
            </w:r>
            <w:proofErr w:type="spellEnd"/>
            <w:r w:rsidRPr="00A42FE6">
              <w:rPr>
                <w:rFonts w:ascii="Calibri" w:eastAsia="Times New Roman" w:hAnsi="Calibri" w:cs="Calibri"/>
                <w:iCs/>
                <w:sz w:val="24"/>
                <w:szCs w:val="24"/>
                <w:lang w:val="es-CL"/>
              </w:rPr>
              <w:t xml:space="preserve"> 15,400 litres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water</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compared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to</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only</w:t>
            </w:r>
            <w:proofErr w:type="spellEnd"/>
            <w:r w:rsidRPr="00A42FE6">
              <w:rPr>
                <w:rFonts w:ascii="Calibri" w:eastAsia="Times New Roman" w:hAnsi="Calibri" w:cs="Calibri"/>
                <w:iCs/>
                <w:sz w:val="24"/>
                <w:szCs w:val="24"/>
                <w:lang w:val="es-CL"/>
              </w:rPr>
              <w:t xml:space="preserve"> 1,250 litres </w:t>
            </w:r>
            <w:proofErr w:type="spellStart"/>
            <w:r w:rsidRPr="00A42FE6">
              <w:rPr>
                <w:rFonts w:ascii="Calibri" w:eastAsia="Times New Roman" w:hAnsi="Calibri" w:cs="Calibri"/>
                <w:iCs/>
                <w:sz w:val="24"/>
                <w:szCs w:val="24"/>
                <w:lang w:val="es-CL"/>
              </w:rPr>
              <w:t>for</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lentils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for</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example</w:t>
            </w:r>
            <w:proofErr w:type="spellEnd"/>
            <w:r w:rsidRPr="00A42FE6">
              <w:rPr>
                <w:rFonts w:ascii="Calibri" w:eastAsia="Times New Roman" w:hAnsi="Calibri" w:cs="Calibri"/>
                <w:iCs/>
                <w:sz w:val="24"/>
                <w:szCs w:val="24"/>
                <w:lang w:val="es-CL"/>
              </w:rPr>
              <w:t>.</w:t>
            </w:r>
          </w:p>
        </w:tc>
        <w:tc>
          <w:tcPr>
            <w:tcW w:w="0" w:type="auto"/>
            <w:tcMar>
              <w:top w:w="100" w:type="dxa"/>
              <w:left w:w="100" w:type="dxa"/>
              <w:bottom w:w="100" w:type="dxa"/>
              <w:right w:w="100" w:type="dxa"/>
            </w:tcMar>
            <w:hideMark/>
          </w:tcPr>
          <w:p w14:paraId="6B0E4458"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Matías </w:t>
            </w:r>
            <w:proofErr w:type="spellStart"/>
            <w:r w:rsidRPr="00A42FE6">
              <w:rPr>
                <w:rFonts w:ascii="Calibri" w:eastAsia="Times New Roman" w:hAnsi="Calibri" w:cs="Calibri"/>
                <w:iCs/>
                <w:sz w:val="24"/>
                <w:szCs w:val="24"/>
                <w:lang w:val="es-CL"/>
              </w:rPr>
              <w:t>Muchnick</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explained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part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NotCo’s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purpose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is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to</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create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products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reduce </w:t>
            </w:r>
            <w:proofErr w:type="spellStart"/>
            <w:r w:rsidRPr="00A42FE6">
              <w:rPr>
                <w:rFonts w:ascii="Calibri" w:eastAsia="Times New Roman" w:hAnsi="Calibri" w:cs="Calibri"/>
                <w:iCs/>
                <w:sz w:val="24"/>
                <w:szCs w:val="24"/>
                <w:lang w:val="es-CL"/>
              </w:rPr>
              <w:t>massive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water</w:t>
            </w:r>
            <w:proofErr w:type="spellEnd"/>
            <w:r w:rsidRPr="00A42FE6">
              <w:rPr>
                <w:rFonts w:ascii="Calibri" w:eastAsia="Times New Roman" w:hAnsi="Calibri" w:cs="Calibri"/>
                <w:iCs/>
                <w:sz w:val="24"/>
                <w:szCs w:val="24"/>
                <w:lang w:val="es-CL"/>
              </w:rPr>
              <w:t xml:space="preserve"> use, </w:t>
            </w:r>
            <w:proofErr w:type="spellStart"/>
            <w:r w:rsidRPr="00A42FE6">
              <w:rPr>
                <w:rFonts w:ascii="Calibri" w:eastAsia="Times New Roman" w:hAnsi="Calibri" w:cs="Calibri"/>
                <w:iCs/>
                <w:sz w:val="24"/>
                <w:szCs w:val="24"/>
                <w:lang w:val="es-CL"/>
              </w:rPr>
              <w:t>such</w:t>
            </w:r>
            <w:proofErr w:type="spellEnd"/>
            <w:r w:rsidRPr="00A42FE6">
              <w:rPr>
                <w:rFonts w:ascii="Calibri" w:eastAsia="Times New Roman" w:hAnsi="Calibri" w:cs="Calibri"/>
                <w:iCs/>
                <w:sz w:val="24"/>
                <w:szCs w:val="24"/>
                <w:lang w:val="es-CL"/>
              </w:rPr>
              <w:t xml:space="preserve"> as </w:t>
            </w:r>
            <w:proofErr w:type="spellStart"/>
            <w:r w:rsidRPr="00A42FE6">
              <w:rPr>
                <w:rFonts w:ascii="Calibri" w:eastAsia="Times New Roman" w:hAnsi="Calibri" w:cs="Calibri"/>
                <w:iCs/>
                <w:sz w:val="24"/>
                <w:szCs w:val="24"/>
                <w:lang w:val="es-CL"/>
              </w:rPr>
              <w:t>NotMilk</w:t>
            </w:r>
            <w:proofErr w:type="spellEnd"/>
            <w:r w:rsidRPr="00A42FE6">
              <w:rPr>
                <w:rFonts w:ascii="Calibri" w:eastAsia="Times New Roman" w:hAnsi="Calibri" w:cs="Calibri"/>
                <w:iCs/>
                <w:sz w:val="24"/>
                <w:szCs w:val="24"/>
                <w:lang w:val="es-CL"/>
              </w:rPr>
              <w:t xml:space="preserve"> and </w:t>
            </w:r>
            <w:proofErr w:type="spellStart"/>
            <w:r w:rsidRPr="00A42FE6">
              <w:rPr>
                <w:rFonts w:ascii="Calibri" w:eastAsia="Times New Roman" w:hAnsi="Calibri" w:cs="Calibri"/>
                <w:iCs/>
                <w:sz w:val="24"/>
                <w:szCs w:val="24"/>
                <w:lang w:val="es-CL"/>
              </w:rPr>
              <w:t>NotBurger</w:t>
            </w:r>
            <w:proofErr w:type="spellEnd"/>
            <w:r w:rsidRPr="00A42FE6">
              <w:rPr>
                <w:rFonts w:ascii="Calibri" w:eastAsia="Times New Roman" w:hAnsi="Calibri" w:cs="Calibri"/>
                <w:iCs/>
                <w:sz w:val="24"/>
                <w:szCs w:val="24"/>
                <w:lang w:val="es-CL"/>
              </w:rPr>
              <w:t>.</w:t>
            </w:r>
          </w:p>
        </w:tc>
        <w:tc>
          <w:tcPr>
            <w:tcW w:w="0" w:type="auto"/>
            <w:tcMar>
              <w:top w:w="100" w:type="dxa"/>
              <w:left w:w="100" w:type="dxa"/>
              <w:bottom w:w="100" w:type="dxa"/>
              <w:right w:w="100" w:type="dxa"/>
            </w:tcMar>
            <w:hideMark/>
          </w:tcPr>
          <w:p w14:paraId="1D60D6E9"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90%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participants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didn’t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know</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how</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much</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water</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is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used</w:t>
            </w:r>
            <w:proofErr w:type="spellEnd"/>
            <w:r w:rsidRPr="00A42FE6">
              <w:rPr>
                <w:rFonts w:ascii="Calibri" w:eastAsia="Times New Roman" w:hAnsi="Calibri" w:cs="Calibri"/>
                <w:iCs/>
                <w:sz w:val="24"/>
                <w:szCs w:val="24"/>
                <w:lang w:val="es-CL"/>
              </w:rPr>
              <w:t xml:space="preserve"> in </w:t>
            </w:r>
            <w:proofErr w:type="spellStart"/>
            <w:r w:rsidRPr="00A42FE6">
              <w:rPr>
                <w:rFonts w:ascii="Calibri" w:eastAsia="Times New Roman" w:hAnsi="Calibri" w:cs="Calibri"/>
                <w:iCs/>
                <w:sz w:val="24"/>
                <w:szCs w:val="24"/>
                <w:lang w:val="es-CL"/>
              </w:rPr>
              <w:t>the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production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meat</w:t>
            </w:r>
            <w:proofErr w:type="spellEnd"/>
            <w:r w:rsidRPr="00A42FE6">
              <w:rPr>
                <w:rFonts w:ascii="Calibri" w:eastAsia="Times New Roman" w:hAnsi="Calibri" w:cs="Calibri"/>
                <w:iCs/>
                <w:sz w:val="24"/>
                <w:szCs w:val="24"/>
                <w:lang w:val="es-CL"/>
              </w:rPr>
              <w:t xml:space="preserve"> and </w:t>
            </w:r>
            <w:proofErr w:type="spellStart"/>
            <w:r w:rsidRPr="00A42FE6">
              <w:rPr>
                <w:rFonts w:ascii="Calibri" w:eastAsia="Times New Roman" w:hAnsi="Calibri" w:cs="Calibri"/>
                <w:iCs/>
                <w:sz w:val="24"/>
                <w:szCs w:val="24"/>
                <w:lang w:val="es-CL"/>
              </w:rPr>
              <w:t>dairy</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products</w:t>
            </w:r>
            <w:proofErr w:type="spellEnd"/>
            <w:r w:rsidRPr="00A42FE6">
              <w:rPr>
                <w:rFonts w:ascii="Calibri" w:eastAsia="Times New Roman" w:hAnsi="Calibri" w:cs="Calibri"/>
                <w:iCs/>
                <w:sz w:val="24"/>
                <w:szCs w:val="24"/>
                <w:lang w:val="es-CL"/>
              </w:rPr>
              <w:t>.</w:t>
            </w:r>
          </w:p>
        </w:tc>
      </w:tr>
      <w:tr w:rsidR="00A42FE6" w:rsidRPr="00A42FE6" w14:paraId="55FCBB04" w14:textId="77777777" w:rsidTr="00A42FE6">
        <w:trPr>
          <w:trHeight w:val="2195"/>
        </w:trPr>
        <w:tc>
          <w:tcPr>
            <w:tcW w:w="0" w:type="auto"/>
            <w:tcMar>
              <w:top w:w="100" w:type="dxa"/>
              <w:left w:w="100" w:type="dxa"/>
              <w:bottom w:w="100" w:type="dxa"/>
              <w:right w:w="100" w:type="dxa"/>
            </w:tcMar>
            <w:hideMark/>
          </w:tcPr>
          <w:p w14:paraId="4986B884" w14:textId="641DD7B1" w:rsidR="00A42FE6" w:rsidRPr="00A42FE6" w:rsidRDefault="00A42FE6" w:rsidP="00A42FE6">
            <w:pPr>
              <w:spacing w:before="120" w:after="120" w:line="276" w:lineRule="auto"/>
              <w:jc w:val="both"/>
              <w:rPr>
                <w:rFonts w:ascii="Calibri" w:eastAsia="Times New Roman" w:hAnsi="Calibri" w:cs="Calibri"/>
                <w:iCs/>
                <w:sz w:val="24"/>
                <w:szCs w:val="24"/>
                <w:lang w:val="es-CL"/>
              </w:rPr>
            </w:pPr>
            <w:r>
              <w:rPr>
                <w:rFonts w:ascii="Calibri" w:eastAsia="Times New Roman" w:hAnsi="Calibri" w:cs="Calibri"/>
                <w:b/>
                <w:bCs/>
                <w:iCs/>
                <w:sz w:val="24"/>
                <w:szCs w:val="24"/>
                <w:lang w:val="es-CL"/>
              </w:rPr>
              <w:t xml:space="preserve">Human </w:t>
            </w:r>
            <w:proofErr w:type="spellStart"/>
            <w:r>
              <w:rPr>
                <w:rFonts w:ascii="Calibri" w:eastAsia="Times New Roman" w:hAnsi="Calibri" w:cs="Calibri"/>
                <w:b/>
                <w:bCs/>
                <w:iCs/>
                <w:sz w:val="24"/>
                <w:szCs w:val="24"/>
                <w:lang w:val="es-CL"/>
              </w:rPr>
              <w:t>Health</w:t>
            </w:r>
            <w:proofErr w:type="spellEnd"/>
          </w:p>
        </w:tc>
        <w:tc>
          <w:tcPr>
            <w:tcW w:w="0" w:type="auto"/>
            <w:tcMar>
              <w:top w:w="100" w:type="dxa"/>
              <w:left w:w="100" w:type="dxa"/>
              <w:bottom w:w="100" w:type="dxa"/>
              <w:right w:w="100" w:type="dxa"/>
            </w:tcMar>
            <w:hideMark/>
          </w:tcPr>
          <w:p w14:paraId="5061705A"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sidRPr="00A42FE6">
              <w:rPr>
                <w:rFonts w:ascii="Calibri" w:eastAsia="Times New Roman" w:hAnsi="Calibri" w:cs="Calibri"/>
                <w:iCs/>
                <w:sz w:val="24"/>
                <w:szCs w:val="24"/>
                <w:lang w:val="es-CL"/>
              </w:rPr>
              <w:t>Studies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such</w:t>
            </w:r>
            <w:proofErr w:type="spellEnd"/>
            <w:r w:rsidRPr="00A42FE6">
              <w:rPr>
                <w:rFonts w:ascii="Calibri" w:eastAsia="Times New Roman" w:hAnsi="Calibri" w:cs="Calibri"/>
                <w:iCs/>
                <w:sz w:val="24"/>
                <w:szCs w:val="24"/>
                <w:lang w:val="es-CL"/>
              </w:rPr>
              <w:t xml:space="preserve"> as </w:t>
            </w:r>
            <w:proofErr w:type="spellStart"/>
            <w:r w:rsidRPr="00A42FE6">
              <w:rPr>
                <w:rFonts w:ascii="Calibri" w:eastAsia="Times New Roman" w:hAnsi="Calibri" w:cs="Calibri"/>
                <w:iCs/>
                <w:sz w:val="24"/>
                <w:szCs w:val="24"/>
                <w:lang w:val="es-CL"/>
              </w:rPr>
              <w:t>Ganmaa</w:t>
            </w:r>
            <w:proofErr w:type="spellEnd"/>
            <w:r w:rsidRPr="00A42FE6">
              <w:rPr>
                <w:rFonts w:ascii="Calibri" w:eastAsia="Times New Roman" w:hAnsi="Calibri" w:cs="Calibri"/>
                <w:iCs/>
                <w:sz w:val="24"/>
                <w:szCs w:val="24"/>
                <w:lang w:val="es-CL"/>
              </w:rPr>
              <w:t xml:space="preserve"> &amp; Sato (2005) link </w:t>
            </w:r>
            <w:proofErr w:type="spellStart"/>
            <w:r w:rsidRPr="00A42FE6">
              <w:rPr>
                <w:rFonts w:ascii="Calibri" w:eastAsia="Times New Roman" w:hAnsi="Calibri" w:cs="Calibri"/>
                <w:iCs/>
                <w:sz w:val="24"/>
                <w:szCs w:val="24"/>
                <w:lang w:val="es-CL"/>
              </w:rPr>
              <w:t>dairy</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consumption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to</w:t>
            </w:r>
            <w:proofErr w:type="spellEnd"/>
            <w:r w:rsidRPr="00A42FE6">
              <w:rPr>
                <w:rFonts w:ascii="Calibri" w:eastAsia="Times New Roman" w:hAnsi="Calibri" w:cs="Calibri"/>
                <w:iCs/>
                <w:sz w:val="24"/>
                <w:szCs w:val="24"/>
                <w:lang w:val="es-CL"/>
              </w:rPr>
              <w:t xml:space="preserve"> a </w:t>
            </w:r>
            <w:proofErr w:type="spellStart"/>
            <w:r w:rsidRPr="00A42FE6">
              <w:rPr>
                <w:rFonts w:ascii="Calibri" w:eastAsia="Times New Roman" w:hAnsi="Calibri" w:cs="Calibri"/>
                <w:iCs/>
                <w:sz w:val="24"/>
                <w:szCs w:val="24"/>
                <w:lang w:val="es-CL"/>
              </w:rPr>
              <w:t>higher</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risk</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breast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cancer</w:t>
            </w:r>
            <w:proofErr w:type="spellEnd"/>
            <w:r w:rsidRPr="00A42FE6">
              <w:rPr>
                <w:rFonts w:ascii="Calibri" w:eastAsia="Times New Roman" w:hAnsi="Calibri" w:cs="Calibri"/>
                <w:iCs/>
                <w:sz w:val="24"/>
                <w:szCs w:val="24"/>
                <w:lang w:val="es-CL"/>
              </w:rPr>
              <w:t>.</w:t>
            </w:r>
          </w:p>
        </w:tc>
        <w:tc>
          <w:tcPr>
            <w:tcW w:w="0" w:type="auto"/>
            <w:tcMar>
              <w:top w:w="100" w:type="dxa"/>
              <w:left w:w="100" w:type="dxa"/>
              <w:bottom w:w="100" w:type="dxa"/>
              <w:right w:w="100" w:type="dxa"/>
            </w:tcMar>
            <w:hideMark/>
          </w:tcPr>
          <w:p w14:paraId="452002B7"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Eliana </w:t>
            </w:r>
            <w:proofErr w:type="spellStart"/>
            <w:r w:rsidRPr="00A42FE6">
              <w:rPr>
                <w:rFonts w:ascii="Calibri" w:eastAsia="Times New Roman" w:hAnsi="Calibri" w:cs="Calibri"/>
                <w:iCs/>
                <w:sz w:val="24"/>
                <w:szCs w:val="24"/>
                <w:lang w:val="es-CL"/>
              </w:rPr>
              <w:t>said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many</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health</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associations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promote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dairy</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consumption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despite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evidence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linking</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it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to</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chronic</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diseases</w:t>
            </w:r>
            <w:proofErr w:type="spellEnd"/>
            <w:r w:rsidRPr="00A42FE6">
              <w:rPr>
                <w:rFonts w:ascii="Calibri" w:eastAsia="Times New Roman" w:hAnsi="Calibri" w:cs="Calibri"/>
                <w:iCs/>
                <w:sz w:val="24"/>
                <w:szCs w:val="24"/>
                <w:lang w:val="es-CL"/>
              </w:rPr>
              <w:t>.</w:t>
            </w:r>
          </w:p>
        </w:tc>
        <w:tc>
          <w:tcPr>
            <w:tcW w:w="0" w:type="auto"/>
            <w:tcMar>
              <w:top w:w="100" w:type="dxa"/>
              <w:left w:w="100" w:type="dxa"/>
              <w:bottom w:w="100" w:type="dxa"/>
              <w:right w:w="100" w:type="dxa"/>
            </w:tcMar>
            <w:hideMark/>
          </w:tcPr>
          <w:p w14:paraId="7814EE09"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78%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respondents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wrongly</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believed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a </w:t>
            </w:r>
            <w:proofErr w:type="spellStart"/>
            <w:r w:rsidRPr="00A42FE6">
              <w:rPr>
                <w:rFonts w:ascii="Calibri" w:eastAsia="Times New Roman" w:hAnsi="Calibri" w:cs="Calibri"/>
                <w:iCs/>
                <w:sz w:val="24"/>
                <w:szCs w:val="24"/>
                <w:lang w:val="es-CL"/>
              </w:rPr>
              <w:t>vegan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diet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lacks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essential</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nutrients</w:t>
            </w:r>
            <w:proofErr w:type="spellEnd"/>
            <w:r w:rsidRPr="00A42FE6">
              <w:rPr>
                <w:rFonts w:ascii="Calibri" w:eastAsia="Times New Roman" w:hAnsi="Calibri" w:cs="Calibri"/>
                <w:iCs/>
                <w:sz w:val="24"/>
                <w:szCs w:val="24"/>
                <w:lang w:val="es-CL"/>
              </w:rPr>
              <w:t>.</w:t>
            </w:r>
          </w:p>
        </w:tc>
      </w:tr>
      <w:tr w:rsidR="00A42FE6" w:rsidRPr="00A42FE6" w14:paraId="3637394E" w14:textId="77777777" w:rsidTr="00A42FE6">
        <w:trPr>
          <w:trHeight w:val="1910"/>
        </w:trPr>
        <w:tc>
          <w:tcPr>
            <w:tcW w:w="0" w:type="auto"/>
            <w:tcMar>
              <w:top w:w="100" w:type="dxa"/>
              <w:left w:w="100" w:type="dxa"/>
              <w:bottom w:w="100" w:type="dxa"/>
              <w:right w:w="100" w:type="dxa"/>
            </w:tcMar>
            <w:hideMark/>
          </w:tcPr>
          <w:p w14:paraId="5B9F6A15"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b/>
                <w:bCs/>
                <w:iCs/>
                <w:sz w:val="24"/>
                <w:szCs w:val="24"/>
                <w:lang w:val="es-CL"/>
              </w:rPr>
              <w:lastRenderedPageBreak/>
              <w:t>Bienestar animal</w:t>
            </w:r>
          </w:p>
        </w:tc>
        <w:tc>
          <w:tcPr>
            <w:tcW w:w="0" w:type="auto"/>
            <w:tcMar>
              <w:top w:w="100" w:type="dxa"/>
              <w:left w:w="100" w:type="dxa"/>
              <w:bottom w:w="100" w:type="dxa"/>
              <w:right w:w="100" w:type="dxa"/>
            </w:tcMar>
            <w:hideMark/>
          </w:tcPr>
          <w:p w14:paraId="0DB59B79"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Bryant (2019) </w:t>
            </w:r>
            <w:proofErr w:type="spellStart"/>
            <w:r w:rsidRPr="00A42FE6">
              <w:rPr>
                <w:rFonts w:ascii="Calibri" w:eastAsia="Times New Roman" w:hAnsi="Calibri" w:cs="Calibri"/>
                <w:iCs/>
                <w:sz w:val="24"/>
                <w:szCs w:val="24"/>
                <w:lang w:val="es-CL"/>
              </w:rPr>
              <w:t>states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that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vegan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diets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help</w:t>
            </w:r>
            <w:proofErr w:type="spellEnd"/>
            <w:r w:rsidRPr="00A42FE6">
              <w:rPr>
                <w:rFonts w:ascii="Calibri" w:eastAsia="Times New Roman" w:hAnsi="Calibri" w:cs="Calibri"/>
                <w:iCs/>
                <w:sz w:val="24"/>
                <w:szCs w:val="24"/>
                <w:lang w:val="es-CL"/>
              </w:rPr>
              <w:t xml:space="preserve"> reduce </w:t>
            </w:r>
            <w:proofErr w:type="spellStart"/>
            <w:r w:rsidRPr="00A42FE6">
              <w:rPr>
                <w:rFonts w:ascii="Calibri" w:eastAsia="Times New Roman" w:hAnsi="Calibri" w:cs="Calibri"/>
                <w:iCs/>
                <w:sz w:val="24"/>
                <w:szCs w:val="24"/>
                <w:lang w:val="es-CL"/>
              </w:rPr>
              <w:t>both</w:t>
            </w:r>
            <w:proofErr w:type="spellEnd"/>
            <w:r w:rsidRPr="00A42FE6">
              <w:rPr>
                <w:rFonts w:ascii="Calibri" w:eastAsia="Times New Roman" w:hAnsi="Calibri" w:cs="Calibri"/>
                <w:iCs/>
                <w:sz w:val="24"/>
                <w:szCs w:val="24"/>
                <w:lang w:val="es-CL"/>
              </w:rPr>
              <w:t xml:space="preserve"> animal </w:t>
            </w:r>
            <w:proofErr w:type="spellStart"/>
            <w:r w:rsidRPr="00A42FE6">
              <w:rPr>
                <w:rFonts w:ascii="Calibri" w:eastAsia="Times New Roman" w:hAnsi="Calibri" w:cs="Calibri"/>
                <w:iCs/>
                <w:sz w:val="24"/>
                <w:szCs w:val="24"/>
                <w:lang w:val="es-CL"/>
              </w:rPr>
              <w:t>suffering</w:t>
            </w:r>
            <w:proofErr w:type="spellEnd"/>
            <w:r w:rsidRPr="00A42FE6">
              <w:rPr>
                <w:rFonts w:ascii="Calibri" w:eastAsia="Times New Roman" w:hAnsi="Calibri" w:cs="Calibri"/>
                <w:iCs/>
                <w:sz w:val="24"/>
                <w:szCs w:val="24"/>
                <w:lang w:val="es-CL"/>
              </w:rPr>
              <w:t xml:space="preserve"> and </w:t>
            </w:r>
            <w:proofErr w:type="spellStart"/>
            <w:r w:rsidRPr="00A42FE6">
              <w:rPr>
                <w:rFonts w:ascii="Calibri" w:eastAsia="Times New Roman" w:hAnsi="Calibri" w:cs="Calibri"/>
                <w:iCs/>
                <w:sz w:val="24"/>
                <w:szCs w:val="24"/>
                <w:lang w:val="es-CL"/>
              </w:rPr>
              <w:t>environmental</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harm</w:t>
            </w:r>
            <w:proofErr w:type="spellEnd"/>
            <w:r w:rsidRPr="00A42FE6">
              <w:rPr>
                <w:rFonts w:ascii="Calibri" w:eastAsia="Times New Roman" w:hAnsi="Calibri" w:cs="Calibri"/>
                <w:iCs/>
                <w:sz w:val="24"/>
                <w:szCs w:val="24"/>
                <w:lang w:val="es-CL"/>
              </w:rPr>
              <w:t>.</w:t>
            </w:r>
          </w:p>
        </w:tc>
        <w:tc>
          <w:tcPr>
            <w:tcW w:w="0" w:type="auto"/>
            <w:tcMar>
              <w:top w:w="100" w:type="dxa"/>
              <w:left w:w="100" w:type="dxa"/>
              <w:bottom w:w="100" w:type="dxa"/>
              <w:right w:w="100" w:type="dxa"/>
            </w:tcMar>
            <w:hideMark/>
          </w:tcPr>
          <w:p w14:paraId="0B1A1D65"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r w:rsidRPr="00A42FE6">
              <w:rPr>
                <w:rFonts w:ascii="Calibri" w:eastAsia="Times New Roman" w:hAnsi="Calibri" w:cs="Calibri"/>
                <w:iCs/>
                <w:sz w:val="24"/>
                <w:szCs w:val="24"/>
                <w:lang w:val="es-CL"/>
              </w:rPr>
              <w:t xml:space="preserve">Xavier </w:t>
            </w:r>
            <w:proofErr w:type="spellStart"/>
            <w:r w:rsidRPr="00A42FE6">
              <w:rPr>
                <w:rFonts w:ascii="Calibri" w:eastAsia="Times New Roman" w:hAnsi="Calibri" w:cs="Calibri"/>
                <w:iCs/>
                <w:sz w:val="24"/>
                <w:szCs w:val="24"/>
                <w:lang w:val="es-CL"/>
              </w:rPr>
              <w:t>reported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systematic</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violence</w:t>
            </w:r>
            <w:proofErr w:type="spellEnd"/>
            <w:r w:rsidRPr="00A42FE6">
              <w:rPr>
                <w:rFonts w:ascii="Calibri" w:eastAsia="Times New Roman" w:hAnsi="Calibri" w:cs="Calibri"/>
                <w:iCs/>
                <w:sz w:val="24"/>
                <w:szCs w:val="24"/>
                <w:lang w:val="es-CL"/>
              </w:rPr>
              <w:t xml:space="preserve"> he </w:t>
            </w:r>
            <w:proofErr w:type="spellStart"/>
            <w:r w:rsidRPr="00A42FE6">
              <w:rPr>
                <w:rFonts w:ascii="Calibri" w:eastAsia="Times New Roman" w:hAnsi="Calibri" w:cs="Calibri"/>
                <w:iCs/>
                <w:sz w:val="24"/>
                <w:szCs w:val="24"/>
                <w:lang w:val="es-CL"/>
              </w:rPr>
              <w:t>witnessed</w:t>
            </w:r>
            <w:proofErr w:type="spellEnd"/>
            <w:r w:rsidRPr="00A42FE6">
              <w:rPr>
                <w:rFonts w:ascii="Calibri" w:eastAsia="Times New Roman" w:hAnsi="Calibri" w:cs="Calibri"/>
                <w:iCs/>
                <w:sz w:val="24"/>
                <w:szCs w:val="24"/>
                <w:lang w:val="es-CL"/>
              </w:rPr>
              <w:t xml:space="preserve"> in </w:t>
            </w:r>
            <w:proofErr w:type="spellStart"/>
            <w:r w:rsidRPr="00A42FE6">
              <w:rPr>
                <w:rFonts w:ascii="Calibri" w:eastAsia="Times New Roman" w:hAnsi="Calibri" w:cs="Calibri"/>
                <w:iCs/>
                <w:sz w:val="24"/>
                <w:szCs w:val="24"/>
                <w:lang w:val="es-CL"/>
              </w:rPr>
              <w:t>farms</w:t>
            </w:r>
            <w:proofErr w:type="spellEnd"/>
            <w:r w:rsidRPr="00A42FE6">
              <w:rPr>
                <w:rFonts w:ascii="Calibri" w:eastAsia="Times New Roman" w:hAnsi="Calibri" w:cs="Calibri"/>
                <w:iCs/>
                <w:sz w:val="24"/>
                <w:szCs w:val="24"/>
                <w:lang w:val="es-CL"/>
              </w:rPr>
              <w:t xml:space="preserve"> and </w:t>
            </w:r>
            <w:proofErr w:type="spellStart"/>
            <w:r w:rsidRPr="00A42FE6">
              <w:rPr>
                <w:rFonts w:ascii="Calibri" w:eastAsia="Times New Roman" w:hAnsi="Calibri" w:cs="Calibri"/>
                <w:iCs/>
                <w:sz w:val="24"/>
                <w:szCs w:val="24"/>
                <w:lang w:val="es-CL"/>
              </w:rPr>
              <w:t>slaughterhouses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including</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mutilations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without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anaesthesia</w:t>
            </w:r>
            <w:proofErr w:type="spellEnd"/>
            <w:r w:rsidRPr="00A42FE6">
              <w:rPr>
                <w:rFonts w:ascii="Calibri" w:eastAsia="Times New Roman" w:hAnsi="Calibri" w:cs="Calibri"/>
                <w:iCs/>
                <w:sz w:val="24"/>
                <w:szCs w:val="24"/>
                <w:lang w:val="es-CL"/>
              </w:rPr>
              <w:t xml:space="preserve"> and </w:t>
            </w:r>
            <w:proofErr w:type="spellStart"/>
            <w:r w:rsidRPr="00A42FE6">
              <w:rPr>
                <w:rFonts w:ascii="Calibri" w:eastAsia="Times New Roman" w:hAnsi="Calibri" w:cs="Calibri"/>
                <w:iCs/>
                <w:sz w:val="24"/>
                <w:szCs w:val="24"/>
                <w:lang w:val="es-CL"/>
              </w:rPr>
              <w:t>the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separation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mothers</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from</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their</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babies</w:t>
            </w:r>
            <w:proofErr w:type="spellEnd"/>
            <w:r w:rsidRPr="00A42FE6">
              <w:rPr>
                <w:rFonts w:ascii="Calibri" w:eastAsia="Times New Roman" w:hAnsi="Calibri" w:cs="Calibri"/>
                <w:iCs/>
                <w:sz w:val="24"/>
                <w:szCs w:val="24"/>
                <w:lang w:val="es-CL"/>
              </w:rPr>
              <w:t>.</w:t>
            </w:r>
          </w:p>
        </w:tc>
        <w:tc>
          <w:tcPr>
            <w:tcW w:w="0" w:type="auto"/>
            <w:tcMar>
              <w:top w:w="100" w:type="dxa"/>
              <w:left w:w="100" w:type="dxa"/>
              <w:bottom w:w="100" w:type="dxa"/>
              <w:right w:w="100" w:type="dxa"/>
            </w:tcMar>
            <w:hideMark/>
          </w:tcPr>
          <w:p w14:paraId="03E65428" w14:textId="77777777" w:rsidR="00A42FE6" w:rsidRPr="00A42FE6" w:rsidRDefault="00A42FE6" w:rsidP="00A42FE6">
            <w:pPr>
              <w:spacing w:before="120" w:after="120" w:line="276" w:lineRule="auto"/>
              <w:jc w:val="both"/>
              <w:rPr>
                <w:rFonts w:ascii="Calibri" w:eastAsia="Times New Roman" w:hAnsi="Calibri" w:cs="Calibri"/>
                <w:iCs/>
                <w:sz w:val="24"/>
                <w:szCs w:val="24"/>
                <w:lang w:val="es-CL"/>
              </w:rPr>
            </w:pPr>
            <w:proofErr w:type="spellStart"/>
            <w:r w:rsidRPr="00A42FE6">
              <w:rPr>
                <w:rFonts w:ascii="Calibri" w:eastAsia="Times New Roman" w:hAnsi="Calibri" w:cs="Calibri"/>
                <w:iCs/>
                <w:sz w:val="24"/>
                <w:szCs w:val="24"/>
                <w:lang w:val="es-CL"/>
              </w:rPr>
              <w:t>Only</w:t>
            </w:r>
            <w:proofErr w:type="spellEnd"/>
            <w:r w:rsidRPr="00A42FE6">
              <w:rPr>
                <w:rFonts w:ascii="Calibri" w:eastAsia="Times New Roman" w:hAnsi="Calibri" w:cs="Calibri"/>
                <w:iCs/>
                <w:sz w:val="24"/>
                <w:szCs w:val="24"/>
                <w:lang w:val="es-CL"/>
              </w:rPr>
              <w:t xml:space="preserve"> 4%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young</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women</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said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they</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were</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not</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concerned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about</w:t>
            </w:r>
            <w:proofErr w:type="spellEnd"/>
            <w:r w:rsidRPr="00A42FE6">
              <w:rPr>
                <w:rFonts w:ascii="Calibri" w:eastAsia="Times New Roman" w:hAnsi="Calibri" w:cs="Calibri"/>
                <w:iCs/>
                <w:sz w:val="24"/>
                <w:szCs w:val="24"/>
                <w:lang w:val="es-CL"/>
              </w:rPr>
              <w:t xml:space="preserve"> animal </w:t>
            </w:r>
            <w:proofErr w:type="spellStart"/>
            <w:r w:rsidRPr="00A42FE6">
              <w:rPr>
                <w:rFonts w:ascii="Calibri" w:eastAsia="Times New Roman" w:hAnsi="Calibri" w:cs="Calibri"/>
                <w:iCs/>
                <w:sz w:val="24"/>
                <w:szCs w:val="24"/>
                <w:lang w:val="es-CL"/>
              </w:rPr>
              <w:t>suffering</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compared</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to</w:t>
            </w:r>
            <w:proofErr w:type="spellEnd"/>
            <w:r w:rsidRPr="00A42FE6">
              <w:rPr>
                <w:rFonts w:ascii="Calibri" w:eastAsia="Times New Roman" w:hAnsi="Calibri" w:cs="Calibri"/>
                <w:iCs/>
                <w:sz w:val="24"/>
                <w:szCs w:val="24"/>
                <w:lang w:val="es-CL"/>
              </w:rPr>
              <w:t xml:space="preserve"> 42% </w:t>
            </w:r>
            <w:proofErr w:type="spellStart"/>
            <w:r w:rsidRPr="00A42FE6">
              <w:rPr>
                <w:rFonts w:ascii="Calibri" w:eastAsia="Times New Roman" w:hAnsi="Calibri" w:cs="Calibri"/>
                <w:iCs/>
                <w:sz w:val="24"/>
                <w:szCs w:val="24"/>
                <w:lang w:val="es-CL"/>
              </w:rPr>
              <w:t>of</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older</w:t>
            </w:r>
            <w:proofErr w:type="spellEnd"/>
            <w:r w:rsidRPr="00A42FE6">
              <w:rPr>
                <w:rFonts w:ascii="Calibri" w:eastAsia="Times New Roman" w:hAnsi="Calibri" w:cs="Calibri"/>
                <w:iCs/>
                <w:sz w:val="24"/>
                <w:szCs w:val="24"/>
                <w:lang w:val="es-CL"/>
              </w:rPr>
              <w:t xml:space="preserve"> </w:t>
            </w:r>
            <w:proofErr w:type="spellStart"/>
            <w:r w:rsidRPr="00A42FE6">
              <w:rPr>
                <w:rFonts w:ascii="Calibri" w:eastAsia="Times New Roman" w:hAnsi="Calibri" w:cs="Calibri"/>
                <w:iCs/>
                <w:sz w:val="24"/>
                <w:szCs w:val="24"/>
                <w:lang w:val="es-CL"/>
              </w:rPr>
              <w:t>men</w:t>
            </w:r>
            <w:proofErr w:type="spellEnd"/>
            <w:r w:rsidRPr="00A42FE6">
              <w:rPr>
                <w:rFonts w:ascii="Calibri" w:eastAsia="Times New Roman" w:hAnsi="Calibri" w:cs="Calibri"/>
                <w:iCs/>
                <w:sz w:val="24"/>
                <w:szCs w:val="24"/>
                <w:lang w:val="es-CL"/>
              </w:rPr>
              <w:t>.</w:t>
            </w:r>
          </w:p>
        </w:tc>
      </w:tr>
    </w:tbl>
    <w:p w14:paraId="0C1EEB10"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768E317D" w14:textId="77777777" w:rsidR="00A42FE6" w:rsidRPr="001E30CF" w:rsidRDefault="00A42FE6" w:rsidP="00A42FE6">
      <w:pPr>
        <w:rPr>
          <w:lang w:val="en-US"/>
        </w:rPr>
      </w:pPr>
      <w:r w:rsidRPr="001E30CF">
        <w:rPr>
          <w:lang w:val="en-US"/>
        </w:rPr>
        <w:t>1. Greenhouse Gas Emissions</w:t>
      </w:r>
    </w:p>
    <w:p w14:paraId="480D8EAE" w14:textId="77777777" w:rsidR="00A42FE6" w:rsidRPr="001E30CF" w:rsidRDefault="00A42FE6" w:rsidP="00A42FE6">
      <w:pPr>
        <w:rPr>
          <w:lang w:val="en-US"/>
        </w:rPr>
      </w:pPr>
      <w:r w:rsidRPr="001E30CF">
        <w:rPr>
          <w:lang w:val="en-US"/>
        </w:rPr>
        <w:t>Livestock represents one of the main sources of</w:t>
      </w:r>
      <w:r>
        <w:rPr>
          <w:lang w:val="en-US"/>
        </w:rPr>
        <w:t xml:space="preserve"> the</w:t>
      </w:r>
      <w:r w:rsidRPr="001E30CF">
        <w:rPr>
          <w:lang w:val="en-US"/>
        </w:rPr>
        <w:t xml:space="preserve"> greenhouse gases. According to Poore and </w:t>
      </w:r>
      <w:proofErr w:type="spellStart"/>
      <w:r w:rsidRPr="001E30CF">
        <w:rPr>
          <w:lang w:val="en-US"/>
        </w:rPr>
        <w:t>Nemecek</w:t>
      </w:r>
      <w:proofErr w:type="spellEnd"/>
      <w:r w:rsidRPr="001E30CF">
        <w:rPr>
          <w:lang w:val="en-US"/>
        </w:rPr>
        <w:t xml:space="preserve"> (2018), a </w:t>
      </w:r>
      <w:proofErr w:type="gramStart"/>
      <w:r w:rsidRPr="001E30CF">
        <w:rPr>
          <w:lang w:val="en-US"/>
        </w:rPr>
        <w:t>plant</w:t>
      </w:r>
      <w:r>
        <w:rPr>
          <w:lang w:val="en-US"/>
        </w:rPr>
        <w:t xml:space="preserve"> </w:t>
      </w:r>
      <w:r w:rsidRPr="001E30CF">
        <w:rPr>
          <w:lang w:val="en-US"/>
        </w:rPr>
        <w:t>based</w:t>
      </w:r>
      <w:proofErr w:type="gramEnd"/>
      <w:r w:rsidRPr="001E30CF">
        <w:rPr>
          <w:lang w:val="en-US"/>
        </w:rPr>
        <w:t xml:space="preserve"> diet can reduce these emissions by up to 70%. Furthermore, </w:t>
      </w:r>
      <w:proofErr w:type="spellStart"/>
      <w:r w:rsidRPr="001E30CF">
        <w:rPr>
          <w:lang w:val="en-US"/>
        </w:rPr>
        <w:t>Springmann</w:t>
      </w:r>
      <w:proofErr w:type="spellEnd"/>
      <w:r w:rsidRPr="001E30CF">
        <w:rPr>
          <w:lang w:val="en-US"/>
        </w:rPr>
        <w:t xml:space="preserve"> et al. (2018) highlight that the mass adoption of vegan diets is essential to meet the climate targets of the Paris Agreement.</w:t>
      </w:r>
    </w:p>
    <w:p w14:paraId="4B27963B" w14:textId="77777777" w:rsidR="00A42FE6" w:rsidRPr="001E30CF" w:rsidRDefault="00A42FE6" w:rsidP="00A42FE6">
      <w:pPr>
        <w:rPr>
          <w:lang w:val="en-US"/>
        </w:rPr>
      </w:pPr>
      <w:r w:rsidRPr="001E30CF">
        <w:rPr>
          <w:lang w:val="en-US"/>
        </w:rPr>
        <w:t xml:space="preserve">In the survey applied, 92% of respondents indicated </w:t>
      </w:r>
      <w:r>
        <w:rPr>
          <w:lang w:val="en-US"/>
        </w:rPr>
        <w:t xml:space="preserve">that they are </w:t>
      </w:r>
      <w:r w:rsidRPr="001E30CF">
        <w:rPr>
          <w:lang w:val="en-US"/>
        </w:rPr>
        <w:t xml:space="preserve">not aware of this information. This </w:t>
      </w:r>
      <w:proofErr w:type="gramStart"/>
      <w:r w:rsidRPr="001E30CF">
        <w:rPr>
          <w:lang w:val="en-US"/>
        </w:rPr>
        <w:t>disconnect</w:t>
      </w:r>
      <w:proofErr w:type="gramEnd"/>
      <w:r w:rsidRPr="001E30CF">
        <w:rPr>
          <w:lang w:val="en-US"/>
        </w:rPr>
        <w:t xml:space="preserve"> between food and climate crisis reflects a significant educational gap. In his interview, activist Xavier stated, “Every time you buy meat, you are financing part of the climate collapse. You can't talk about saving the planet if we don't stop eating animals.”</w:t>
      </w:r>
    </w:p>
    <w:p w14:paraId="48BB3A49" w14:textId="77777777" w:rsidR="00A42FE6" w:rsidRPr="001E30CF" w:rsidRDefault="00A42FE6" w:rsidP="00A42FE6">
      <w:pPr>
        <w:rPr>
          <w:lang w:val="en-US"/>
        </w:rPr>
      </w:pPr>
      <w:r w:rsidRPr="001E30CF">
        <w:rPr>
          <w:lang w:val="en-US"/>
        </w:rPr>
        <w:t xml:space="preserve">This finding confirms that there is a lack of environmental awareness regarding the consumption of </w:t>
      </w:r>
      <w:proofErr w:type="gramStart"/>
      <w:r w:rsidRPr="001E30CF">
        <w:rPr>
          <w:lang w:val="en-US"/>
        </w:rPr>
        <w:t xml:space="preserve">animal </w:t>
      </w:r>
      <w:r>
        <w:rPr>
          <w:lang w:val="en-US"/>
        </w:rPr>
        <w:t>based</w:t>
      </w:r>
      <w:proofErr w:type="gramEnd"/>
      <w:r>
        <w:rPr>
          <w:lang w:val="en-US"/>
        </w:rPr>
        <w:t xml:space="preserve"> </w:t>
      </w:r>
      <w:r w:rsidRPr="001E30CF">
        <w:rPr>
          <w:lang w:val="en-US"/>
        </w:rPr>
        <w:t xml:space="preserve">products, which reinforces the need to include climate education in </w:t>
      </w:r>
      <w:r>
        <w:rPr>
          <w:lang w:val="en-US"/>
        </w:rPr>
        <w:t xml:space="preserve">the </w:t>
      </w:r>
      <w:r w:rsidRPr="001E30CF">
        <w:rPr>
          <w:lang w:val="en-US"/>
        </w:rPr>
        <w:t>school systems and public awareness campaigns.</w:t>
      </w:r>
    </w:p>
    <w:p w14:paraId="51B7EF17" w14:textId="77777777" w:rsidR="00A42FE6" w:rsidRPr="001E30CF" w:rsidRDefault="00A42FE6" w:rsidP="00A42FE6">
      <w:pPr>
        <w:rPr>
          <w:lang w:val="en-US"/>
        </w:rPr>
      </w:pPr>
      <w:r w:rsidRPr="001E30CF">
        <w:rPr>
          <w:lang w:val="en-US"/>
        </w:rPr>
        <w:t>2. Deforestation and ecosystem destruction</w:t>
      </w:r>
    </w:p>
    <w:p w14:paraId="185C26C4" w14:textId="77777777" w:rsidR="00A42FE6" w:rsidRDefault="00A42FE6" w:rsidP="00A42FE6">
      <w:pPr>
        <w:rPr>
          <w:lang w:val="en-US"/>
        </w:rPr>
      </w:pPr>
      <w:r w:rsidRPr="001E30CF">
        <w:rPr>
          <w:lang w:val="en-US"/>
        </w:rPr>
        <w:t>80% of deforestation in the Amazon is related to cattle ranching, according to FAO data (2020). Likewise, the documentary Before the Flood (Stevens &amp; DiCaprio, 2016) and Tabrizi's research (2021) on trawling reveal how this activity destroys marine ecosystems in a manner equivalent to land deforestation.</w:t>
      </w:r>
    </w:p>
    <w:p w14:paraId="2247E5C7" w14:textId="77777777" w:rsidR="00A42FE6" w:rsidRPr="001E30CF" w:rsidRDefault="00A42FE6" w:rsidP="00A42FE6">
      <w:pPr>
        <w:rPr>
          <w:lang w:val="en-US"/>
        </w:rPr>
      </w:pPr>
    </w:p>
    <w:p w14:paraId="3B46BC17" w14:textId="77777777" w:rsidR="00A42FE6" w:rsidRPr="001E30CF" w:rsidRDefault="00A42FE6" w:rsidP="00A42FE6">
      <w:pPr>
        <w:rPr>
          <w:lang w:val="en-US"/>
        </w:rPr>
      </w:pPr>
      <w:r w:rsidRPr="001E30CF">
        <w:rPr>
          <w:lang w:val="en-US"/>
        </w:rPr>
        <w:t xml:space="preserve">Israel </w:t>
      </w:r>
      <w:proofErr w:type="spellStart"/>
      <w:r w:rsidRPr="001E30CF">
        <w:rPr>
          <w:lang w:val="en-US"/>
        </w:rPr>
        <w:t>Pastén</w:t>
      </w:r>
      <w:proofErr w:type="spellEnd"/>
      <w:r w:rsidRPr="001E30CF">
        <w:rPr>
          <w:lang w:val="en-US"/>
        </w:rPr>
        <w:t xml:space="preserve">, a marine biologist interviewed, stated that “trawling is deforestation, but in the ocean”. He explained that </w:t>
      </w:r>
      <w:r>
        <w:rPr>
          <w:lang w:val="en-US"/>
        </w:rPr>
        <w:t xml:space="preserve">this </w:t>
      </w:r>
      <w:r w:rsidRPr="001E30CF">
        <w:rPr>
          <w:lang w:val="en-US"/>
        </w:rPr>
        <w:t>wipes out corals, seagrass beds and breeding grounds for</w:t>
      </w:r>
      <w:r>
        <w:rPr>
          <w:lang w:val="en-US"/>
        </w:rPr>
        <w:t xml:space="preserve"> several</w:t>
      </w:r>
      <w:r w:rsidRPr="001E30CF">
        <w:rPr>
          <w:lang w:val="en-US"/>
        </w:rPr>
        <w:t xml:space="preserve"> species, affecting the </w:t>
      </w:r>
      <w:r>
        <w:rPr>
          <w:lang w:val="en-US"/>
        </w:rPr>
        <w:t>ability of the ocean</w:t>
      </w:r>
      <w:r w:rsidRPr="001E30CF">
        <w:rPr>
          <w:lang w:val="en-US"/>
        </w:rPr>
        <w:t xml:space="preserve"> to absorb carbon dioxide.</w:t>
      </w:r>
    </w:p>
    <w:p w14:paraId="23AA8C0F" w14:textId="77777777" w:rsidR="00A42FE6" w:rsidRPr="001E30CF" w:rsidRDefault="00A42FE6" w:rsidP="00A42FE6">
      <w:pPr>
        <w:rPr>
          <w:lang w:val="en-US"/>
        </w:rPr>
      </w:pPr>
      <w:r w:rsidRPr="001E30CF">
        <w:rPr>
          <w:lang w:val="en-US"/>
        </w:rPr>
        <w:t xml:space="preserve">In the survey, 78% of respondents admitted that they were unaware of these </w:t>
      </w:r>
      <w:r>
        <w:rPr>
          <w:lang w:val="en-US"/>
        </w:rPr>
        <w:t>damages</w:t>
      </w:r>
      <w:r w:rsidRPr="001E30CF">
        <w:rPr>
          <w:lang w:val="en-US"/>
        </w:rPr>
        <w:t xml:space="preserve">, and 65% said they had never thought about the </w:t>
      </w:r>
      <w:r>
        <w:rPr>
          <w:lang w:val="en-US"/>
        </w:rPr>
        <w:t>relation</w:t>
      </w:r>
      <w:r w:rsidRPr="001E30CF">
        <w:rPr>
          <w:lang w:val="en-US"/>
        </w:rPr>
        <w:t xml:space="preserve"> between industrial fishing and climate change. These results indicate that the destructive practices of the fishing industry are not yet seen by the public as a direct climate threat.</w:t>
      </w:r>
    </w:p>
    <w:p w14:paraId="60CBDCC9" w14:textId="77777777" w:rsidR="00A42FE6" w:rsidRPr="001E30CF" w:rsidRDefault="00A42FE6" w:rsidP="00A42FE6">
      <w:pPr>
        <w:rPr>
          <w:lang w:val="en-US"/>
        </w:rPr>
      </w:pPr>
    </w:p>
    <w:p w14:paraId="07E1F3D9" w14:textId="77777777" w:rsidR="00A42FE6" w:rsidRPr="001E30CF" w:rsidRDefault="00A42FE6" w:rsidP="00A42FE6">
      <w:pPr>
        <w:rPr>
          <w:lang w:val="en-US"/>
        </w:rPr>
      </w:pPr>
      <w:r w:rsidRPr="001E30CF">
        <w:rPr>
          <w:lang w:val="en-US"/>
        </w:rPr>
        <w:t xml:space="preserve">Chapter 4: Results and Discussion </w:t>
      </w:r>
    </w:p>
    <w:p w14:paraId="025483BC" w14:textId="77777777" w:rsidR="00A42FE6" w:rsidRPr="001E30CF" w:rsidRDefault="00A42FE6" w:rsidP="00A42FE6">
      <w:pPr>
        <w:rPr>
          <w:lang w:val="en-US"/>
        </w:rPr>
      </w:pPr>
    </w:p>
    <w:p w14:paraId="7F4E63BD" w14:textId="77777777" w:rsidR="00A42FE6" w:rsidRPr="001E30CF" w:rsidRDefault="00A42FE6" w:rsidP="00A42FE6">
      <w:pPr>
        <w:rPr>
          <w:lang w:val="en-US"/>
        </w:rPr>
      </w:pPr>
      <w:r w:rsidRPr="001E30CF">
        <w:rPr>
          <w:lang w:val="en-US"/>
        </w:rPr>
        <w:t>Human health impacts and public perception</w:t>
      </w:r>
    </w:p>
    <w:p w14:paraId="7D553C73" w14:textId="77777777" w:rsidR="00A42FE6" w:rsidRPr="001E30CF" w:rsidRDefault="00A42FE6" w:rsidP="00A42FE6">
      <w:pPr>
        <w:rPr>
          <w:lang w:val="en-US"/>
        </w:rPr>
      </w:pPr>
    </w:p>
    <w:p w14:paraId="49FD032F" w14:textId="77777777" w:rsidR="00A42FE6" w:rsidRPr="001E30CF" w:rsidRDefault="00A42FE6" w:rsidP="00A42FE6">
      <w:pPr>
        <w:rPr>
          <w:lang w:val="en-US"/>
        </w:rPr>
      </w:pPr>
      <w:r w:rsidRPr="001E30CF">
        <w:rPr>
          <w:lang w:val="en-US"/>
        </w:rPr>
        <w:t>Another relevant finding obtained through triangulation was the relationship between the consumption of animal products and negative effects on human health. From the scientific literature, multiple risks associated with the regular consumption of processed meats, saturated fats and dairy products ha</w:t>
      </w:r>
      <w:r>
        <w:rPr>
          <w:lang w:val="en-US"/>
        </w:rPr>
        <w:t xml:space="preserve">d </w:t>
      </w:r>
      <w:r w:rsidRPr="001E30CF">
        <w:rPr>
          <w:lang w:val="en-US"/>
        </w:rPr>
        <w:t>been documented. For example, a study conducted by the World Cancer Research Fund (WCRF, 2023) warn</w:t>
      </w:r>
      <w:r>
        <w:rPr>
          <w:lang w:val="en-US"/>
        </w:rPr>
        <w:t>s</w:t>
      </w:r>
      <w:r w:rsidRPr="001E30CF">
        <w:rPr>
          <w:lang w:val="en-US"/>
        </w:rPr>
        <w:t xml:space="preserve"> that there is a direct </w:t>
      </w:r>
      <w:r>
        <w:rPr>
          <w:lang w:val="en-US"/>
        </w:rPr>
        <w:t xml:space="preserve">link </w:t>
      </w:r>
      <w:r w:rsidRPr="001E30CF">
        <w:rPr>
          <w:lang w:val="en-US"/>
        </w:rPr>
        <w:t xml:space="preserve">between the consumption of dairy products and </w:t>
      </w:r>
      <w:r>
        <w:rPr>
          <w:lang w:val="en-US"/>
        </w:rPr>
        <w:t xml:space="preserve">a high </w:t>
      </w:r>
      <w:r w:rsidRPr="001E30CF">
        <w:rPr>
          <w:lang w:val="en-US"/>
        </w:rPr>
        <w:t>risk of developing breast cancer, especially in women with a family history. This data contrasts with the recommendations disseminated by organizations such as the American Cancer Society, which still promote the consumption of milk and yogurt as part of a balanced diet, generating a great ethical and scientific controversy.</w:t>
      </w:r>
    </w:p>
    <w:p w14:paraId="0A700236" w14:textId="77777777" w:rsidR="00A42FE6" w:rsidRPr="001E30CF" w:rsidRDefault="00A42FE6" w:rsidP="00A42FE6">
      <w:pPr>
        <w:rPr>
          <w:lang w:val="en-US"/>
        </w:rPr>
      </w:pPr>
      <w:r w:rsidRPr="001E30CF">
        <w:rPr>
          <w:lang w:val="en-US"/>
        </w:rPr>
        <w:t xml:space="preserve">This point was addressed in the documentary Cowspiracy (Andersen &amp; Kuhn, 2014), which denounces that many health organizations receive funding from food companies that market animal products, which could influence their dietary recommendations. This hypothesis was reinforced in the interviews conducted. For example, Eliana </w:t>
      </w:r>
      <w:proofErr w:type="spellStart"/>
      <w:r w:rsidRPr="001E30CF">
        <w:rPr>
          <w:lang w:val="en-US"/>
        </w:rPr>
        <w:t>Albasetti</w:t>
      </w:r>
      <w:proofErr w:type="spellEnd"/>
      <w:r w:rsidRPr="001E30CF">
        <w:rPr>
          <w:lang w:val="en-US"/>
        </w:rPr>
        <w:t>, an Argentine activist living in Chile, stated that “animal products make people sick, but nobody says it openly because large companies finance both institutions and governments”. This statement is in line with the critical perception of much of the vegan movement about the link between economic interests and public health decisions.</w:t>
      </w:r>
    </w:p>
    <w:p w14:paraId="061186D2" w14:textId="77777777" w:rsidR="00A42FE6" w:rsidRPr="001E30CF" w:rsidRDefault="00A42FE6" w:rsidP="00A42FE6">
      <w:pPr>
        <w:rPr>
          <w:lang w:val="en-US"/>
        </w:rPr>
      </w:pPr>
      <w:r w:rsidRPr="001E30CF">
        <w:rPr>
          <w:lang w:val="en-US"/>
        </w:rPr>
        <w:t>For their part, the survey revealed that 67% of participants believed that animal products were necessary for a healthy diet, while only 11% were aware of the potential risks involved in their consumption. This suggests a widespread lack of knowledge about the impact of animal consumption on health, which could be addressed with information and education campaigns. In addition, 82% of respondents indicated that they were unaware of studies linking animal products to cardiovascular disease or cancers, reinforcing the idea that lack of access to reliable information is a significant barrier to habit change.</w:t>
      </w:r>
    </w:p>
    <w:p w14:paraId="696DD86A" w14:textId="77777777" w:rsidR="00A42FE6" w:rsidRPr="001E30CF" w:rsidRDefault="00A42FE6" w:rsidP="00A42FE6">
      <w:pPr>
        <w:rPr>
          <w:lang w:val="en-US"/>
        </w:rPr>
      </w:pPr>
    </w:p>
    <w:p w14:paraId="36144834" w14:textId="77777777" w:rsidR="00A42FE6" w:rsidRPr="001E30CF" w:rsidRDefault="00A42FE6" w:rsidP="00A42FE6">
      <w:pPr>
        <w:rPr>
          <w:lang w:val="en-US"/>
        </w:rPr>
      </w:pPr>
      <w:r w:rsidRPr="001E30CF">
        <w:rPr>
          <w:lang w:val="en-US"/>
        </w:rPr>
        <w:t>Ethical and Emotional Perspective on Veganism</w:t>
      </w:r>
    </w:p>
    <w:p w14:paraId="4322C9BC" w14:textId="77777777" w:rsidR="00A42FE6" w:rsidRPr="001E30CF" w:rsidRDefault="00A42FE6" w:rsidP="00A42FE6">
      <w:pPr>
        <w:rPr>
          <w:lang w:val="en-US"/>
        </w:rPr>
      </w:pPr>
    </w:p>
    <w:p w14:paraId="28A1F8C8" w14:textId="77777777" w:rsidR="00A42FE6" w:rsidRPr="001E30CF" w:rsidRDefault="00A42FE6" w:rsidP="00A42FE6">
      <w:pPr>
        <w:rPr>
          <w:lang w:val="en-US"/>
        </w:rPr>
      </w:pPr>
      <w:r w:rsidRPr="001E30CF">
        <w:rPr>
          <w:lang w:val="en-US"/>
        </w:rPr>
        <w:t>From an ethical perspective, the findings showed a notable generational difference. In the survey, it was observed that 78% of people under 30 years of age considered animal suffering as a valid argument to modify their diet, while only 33% of those over 50 shared this opinion. This difference was addressed by Xavier Animal, a Spanish activist, who reported that many people become aware only after seeing explicit images of animal abuse: “Sometimes I have to break into slaughterhouses or aquariums to show what no one wants to see. People don't know what they are paying for at the supermarket.”</w:t>
      </w:r>
    </w:p>
    <w:p w14:paraId="68D1CF12" w14:textId="77777777" w:rsidR="00A42FE6" w:rsidRPr="001E30CF" w:rsidRDefault="00A42FE6" w:rsidP="00A42FE6">
      <w:pPr>
        <w:rPr>
          <w:lang w:val="en-US"/>
        </w:rPr>
      </w:pPr>
      <w:r w:rsidRPr="001E30CF">
        <w:rPr>
          <w:lang w:val="en-US"/>
        </w:rPr>
        <w:t xml:space="preserve">The emotional impact of the images was also mentioned by several participants in the survey comments, who pointed to documentaries such as Earthlings and Dominion as experiences that changed their perspective on animal consumption. From the literature, authors such as Bryant (2019) have </w:t>
      </w:r>
      <w:r w:rsidRPr="001E30CF">
        <w:rPr>
          <w:lang w:val="en-US"/>
        </w:rPr>
        <w:lastRenderedPageBreak/>
        <w:t>argued that the ethical dimension of veganism is as important as the environmental one, as it mobilizes deep emotions that influence consumption decisions, especially in younger generations.</w:t>
      </w:r>
    </w:p>
    <w:p w14:paraId="5401CB24" w14:textId="77777777" w:rsidR="00A42FE6" w:rsidRPr="001E30CF" w:rsidRDefault="00A42FE6" w:rsidP="00A42FE6">
      <w:pPr>
        <w:rPr>
          <w:lang w:val="en-US"/>
        </w:rPr>
      </w:pPr>
    </w:p>
    <w:p w14:paraId="63DB099B" w14:textId="77777777" w:rsidR="00A42FE6" w:rsidRPr="001E30CF" w:rsidRDefault="00A42FE6" w:rsidP="00A42FE6">
      <w:pPr>
        <w:rPr>
          <w:lang w:val="en-US"/>
        </w:rPr>
      </w:pPr>
      <w:r w:rsidRPr="001E30CF">
        <w:rPr>
          <w:lang w:val="en-US"/>
        </w:rPr>
        <w:t>In turn, the testimony of Argentine activist Xavier showed how activism can transform lives and communities: “My dog is rescued, I travel in a van, I make tattoos and I donate everything I earn to shelters. I do it because I believe in fighting to the end for animals and the planet.” His case reflects an ethic of life that is completely consistent with the values of veganism, which is not only limited to the plate, but encompasses broader daily decisions.</w:t>
      </w:r>
    </w:p>
    <w:p w14:paraId="650C5DDE" w14:textId="77777777" w:rsidR="00A42FE6" w:rsidRPr="001E30CF" w:rsidRDefault="00A42FE6" w:rsidP="00A42FE6">
      <w:pPr>
        <w:rPr>
          <w:lang w:val="en-US"/>
        </w:rPr>
      </w:pPr>
    </w:p>
    <w:p w14:paraId="2679F055" w14:textId="77777777" w:rsidR="00A42FE6" w:rsidRPr="001E30CF" w:rsidRDefault="00A42FE6" w:rsidP="00A42FE6">
      <w:pPr>
        <w:rPr>
          <w:lang w:val="en-US"/>
        </w:rPr>
      </w:pPr>
      <w:r w:rsidRPr="001E30CF">
        <w:rPr>
          <w:lang w:val="en-US"/>
        </w:rPr>
        <w:t xml:space="preserve">Sustainability of </w:t>
      </w:r>
      <w:proofErr w:type="gramStart"/>
      <w:r w:rsidRPr="001E30CF">
        <w:rPr>
          <w:lang w:val="en-US"/>
        </w:rPr>
        <w:t>plant</w:t>
      </w:r>
      <w:r>
        <w:rPr>
          <w:lang w:val="en-US"/>
        </w:rPr>
        <w:t xml:space="preserve"> </w:t>
      </w:r>
      <w:r w:rsidRPr="001E30CF">
        <w:rPr>
          <w:lang w:val="en-US"/>
        </w:rPr>
        <w:t>based</w:t>
      </w:r>
      <w:proofErr w:type="gramEnd"/>
      <w:r w:rsidRPr="001E30CF">
        <w:rPr>
          <w:lang w:val="en-US"/>
        </w:rPr>
        <w:t xml:space="preserve"> products</w:t>
      </w:r>
    </w:p>
    <w:p w14:paraId="2F05A8D3" w14:textId="77777777" w:rsidR="00A42FE6" w:rsidRPr="001E30CF" w:rsidRDefault="00A42FE6" w:rsidP="00A42FE6">
      <w:pPr>
        <w:rPr>
          <w:lang w:val="en-US"/>
        </w:rPr>
      </w:pPr>
    </w:p>
    <w:p w14:paraId="072A661F" w14:textId="77777777" w:rsidR="00A42FE6" w:rsidRPr="001E30CF" w:rsidRDefault="00A42FE6" w:rsidP="00A42FE6">
      <w:pPr>
        <w:rPr>
          <w:lang w:val="en-US"/>
        </w:rPr>
      </w:pPr>
      <w:r w:rsidRPr="001E30CF">
        <w:rPr>
          <w:lang w:val="en-US"/>
        </w:rPr>
        <w:t xml:space="preserve">From an economic and market standpoint, the interview with Matias </w:t>
      </w:r>
      <w:proofErr w:type="spellStart"/>
      <w:r w:rsidRPr="001E30CF">
        <w:rPr>
          <w:lang w:val="en-US"/>
        </w:rPr>
        <w:t>Muchnick</w:t>
      </w:r>
      <w:proofErr w:type="spellEnd"/>
      <w:r w:rsidRPr="001E30CF">
        <w:rPr>
          <w:lang w:val="en-US"/>
        </w:rPr>
        <w:t xml:space="preserve">, founder of </w:t>
      </w:r>
      <w:proofErr w:type="spellStart"/>
      <w:r w:rsidRPr="001E30CF">
        <w:rPr>
          <w:lang w:val="en-US"/>
        </w:rPr>
        <w:t>NotCo</w:t>
      </w:r>
      <w:proofErr w:type="spellEnd"/>
      <w:r w:rsidRPr="001E30CF">
        <w:rPr>
          <w:lang w:val="en-US"/>
        </w:rPr>
        <w:t xml:space="preserve">, provided key insights into how </w:t>
      </w:r>
      <w:proofErr w:type="gramStart"/>
      <w:r w:rsidRPr="001E30CF">
        <w:rPr>
          <w:lang w:val="en-US"/>
        </w:rPr>
        <w:t>plant</w:t>
      </w:r>
      <w:r>
        <w:rPr>
          <w:lang w:val="en-US"/>
        </w:rPr>
        <w:t xml:space="preserve"> </w:t>
      </w:r>
      <w:r w:rsidRPr="001E30CF">
        <w:rPr>
          <w:lang w:val="en-US"/>
        </w:rPr>
        <w:t>based</w:t>
      </w:r>
      <w:proofErr w:type="gramEnd"/>
      <w:r w:rsidRPr="001E30CF">
        <w:rPr>
          <w:lang w:val="en-US"/>
        </w:rPr>
        <w:t xml:space="preserve"> companies can successfully compete in the global marketplace. </w:t>
      </w:r>
      <w:proofErr w:type="spellStart"/>
      <w:r w:rsidRPr="001E30CF">
        <w:rPr>
          <w:lang w:val="en-US"/>
        </w:rPr>
        <w:t>Muchnick</w:t>
      </w:r>
      <w:proofErr w:type="spellEnd"/>
      <w:r w:rsidRPr="001E30CF">
        <w:rPr>
          <w:lang w:val="en-US"/>
        </w:rPr>
        <w:t xml:space="preserve"> noted that “the market was ready for a change; when we launched </w:t>
      </w:r>
      <w:proofErr w:type="spellStart"/>
      <w:r w:rsidRPr="001E30CF">
        <w:rPr>
          <w:lang w:val="en-US"/>
        </w:rPr>
        <w:t>NotMilk</w:t>
      </w:r>
      <w:proofErr w:type="spellEnd"/>
      <w:r w:rsidRPr="001E30CF">
        <w:rPr>
          <w:lang w:val="en-US"/>
        </w:rPr>
        <w:t xml:space="preserve"> and </w:t>
      </w:r>
      <w:proofErr w:type="spellStart"/>
      <w:r w:rsidRPr="001E30CF">
        <w:rPr>
          <w:lang w:val="en-US"/>
        </w:rPr>
        <w:t>NotMeat</w:t>
      </w:r>
      <w:proofErr w:type="spellEnd"/>
      <w:r w:rsidRPr="001E30CF">
        <w:rPr>
          <w:lang w:val="en-US"/>
        </w:rPr>
        <w:t xml:space="preserve">, people were looking for options that were rich, affordable and didn't destroy the planet.” This statement was validated by </w:t>
      </w:r>
      <w:proofErr w:type="spellStart"/>
      <w:r w:rsidRPr="001E30CF">
        <w:rPr>
          <w:lang w:val="en-US"/>
        </w:rPr>
        <w:t>NotCo's</w:t>
      </w:r>
      <w:proofErr w:type="spellEnd"/>
      <w:r w:rsidRPr="001E30CF">
        <w:rPr>
          <w:lang w:val="en-US"/>
        </w:rPr>
        <w:t xml:space="preserve"> expansion into markets such as the United States and Europe, proving that sustainability can also be profitable.</w:t>
      </w:r>
    </w:p>
    <w:p w14:paraId="009C60F9" w14:textId="77777777" w:rsidR="00A42FE6" w:rsidRPr="001E30CF" w:rsidRDefault="00A42FE6" w:rsidP="00A42FE6">
      <w:pPr>
        <w:rPr>
          <w:lang w:val="en-US"/>
        </w:rPr>
      </w:pPr>
      <w:r w:rsidRPr="001E30CF">
        <w:rPr>
          <w:lang w:val="en-US"/>
        </w:rPr>
        <w:t xml:space="preserve">The literature supports this view. A report by Good Food Institute (2022) shows that the market for </w:t>
      </w:r>
      <w:proofErr w:type="gramStart"/>
      <w:r w:rsidRPr="001E30CF">
        <w:rPr>
          <w:lang w:val="en-US"/>
        </w:rPr>
        <w:t>plant</w:t>
      </w:r>
      <w:r>
        <w:rPr>
          <w:lang w:val="en-US"/>
        </w:rPr>
        <w:t xml:space="preserve"> </w:t>
      </w:r>
      <w:r w:rsidRPr="001E30CF">
        <w:rPr>
          <w:lang w:val="en-US"/>
        </w:rPr>
        <w:t>based</w:t>
      </w:r>
      <w:proofErr w:type="gramEnd"/>
      <w:r w:rsidRPr="001E30CF">
        <w:rPr>
          <w:lang w:val="en-US"/>
        </w:rPr>
        <w:t xml:space="preserve"> products has grown by 27% in the last three years in Latin America, driven by younger and more informed consumers. In addition, Poore and </w:t>
      </w:r>
      <w:proofErr w:type="spellStart"/>
      <w:r w:rsidRPr="001E30CF">
        <w:rPr>
          <w:lang w:val="en-US"/>
        </w:rPr>
        <w:t>Nemecek's</w:t>
      </w:r>
      <w:proofErr w:type="spellEnd"/>
      <w:r w:rsidRPr="001E30CF">
        <w:rPr>
          <w:lang w:val="en-US"/>
        </w:rPr>
        <w:t xml:space="preserve"> (2018) study showed that </w:t>
      </w:r>
      <w:proofErr w:type="gramStart"/>
      <w:r w:rsidRPr="001E30CF">
        <w:rPr>
          <w:lang w:val="en-US"/>
        </w:rPr>
        <w:t>plant</w:t>
      </w:r>
      <w:r>
        <w:rPr>
          <w:lang w:val="en-US"/>
        </w:rPr>
        <w:t xml:space="preserve"> </w:t>
      </w:r>
      <w:r w:rsidRPr="001E30CF">
        <w:rPr>
          <w:lang w:val="en-US"/>
        </w:rPr>
        <w:t>based</w:t>
      </w:r>
      <w:proofErr w:type="gramEnd"/>
      <w:r w:rsidRPr="001E30CF">
        <w:rPr>
          <w:lang w:val="en-US"/>
        </w:rPr>
        <w:t xml:space="preserve"> products require between 50% and 90% fewer natural resources to produce compared to animal products. These data confirm that vegan alternatives are not only ethically preferable, but also environmentally and economically sustainable.</w:t>
      </w:r>
    </w:p>
    <w:p w14:paraId="754FE6AF" w14:textId="77777777" w:rsidR="00A42FE6" w:rsidRPr="001E30CF" w:rsidRDefault="00A42FE6" w:rsidP="00A42FE6">
      <w:pPr>
        <w:rPr>
          <w:lang w:val="en-US"/>
        </w:rPr>
      </w:pPr>
      <w:r w:rsidRPr="001E30CF">
        <w:rPr>
          <w:lang w:val="en-US"/>
        </w:rPr>
        <w:t>Synthesis of results</w:t>
      </w:r>
    </w:p>
    <w:p w14:paraId="7ED2AED8" w14:textId="77777777" w:rsidR="00A42FE6" w:rsidRPr="001E30CF" w:rsidRDefault="00A42FE6" w:rsidP="00A42FE6">
      <w:pPr>
        <w:rPr>
          <w:lang w:val="en-US"/>
        </w:rPr>
      </w:pPr>
      <w:r w:rsidRPr="001E30CF">
        <w:rPr>
          <w:lang w:val="en-US"/>
        </w:rPr>
        <w:t>The findings obtained through triangulation allow us to affirm that veganism has a real and verifiable potential to contribute to the reversal of climate change. From an environmental point of view, it reduces emissions, deforestation and water consumption. In ethical terms, it offers a more animal</w:t>
      </w:r>
      <w:r>
        <w:rPr>
          <w:lang w:val="en-US"/>
        </w:rPr>
        <w:t xml:space="preserve"> </w:t>
      </w:r>
      <w:r w:rsidRPr="001E30CF">
        <w:rPr>
          <w:lang w:val="en-US"/>
        </w:rPr>
        <w:t>friendly way of life and fosters social empathy. In terms of health, it reduces the risk of chronic diseases and offers a more natural diet. And finally, from an economic point of view, it demonstrates that it is possible to create sustainable businesses that compete successfully in global markets.</w:t>
      </w:r>
    </w:p>
    <w:p w14:paraId="25318AEC" w14:textId="77777777" w:rsidR="00A42FE6" w:rsidRDefault="00A42FE6" w:rsidP="00A42FE6">
      <w:pPr>
        <w:rPr>
          <w:lang w:val="en-US"/>
        </w:rPr>
      </w:pPr>
      <w:r w:rsidRPr="001E30CF">
        <w:rPr>
          <w:lang w:val="en-US"/>
        </w:rPr>
        <w:t>The following chapter will present the general conclusions of the study, the methodological limitations encountered and suggestions for future research, with the aim of broadening the debate and strengthening the evidence on the benefits of veganism as an integral environmental strategy.</w:t>
      </w:r>
    </w:p>
    <w:p w14:paraId="59BA353A" w14:textId="77777777" w:rsidR="00A42FE6" w:rsidRDefault="00A42FE6" w:rsidP="00A42FE6">
      <w:pPr>
        <w:rPr>
          <w:lang w:val="en-US"/>
        </w:rPr>
      </w:pPr>
    </w:p>
    <w:p w14:paraId="1F4E933A" w14:textId="77777777" w:rsidR="00A42FE6" w:rsidRDefault="00A42FE6" w:rsidP="00A42FE6">
      <w:pPr>
        <w:rPr>
          <w:lang w:val="en-US"/>
        </w:rPr>
      </w:pPr>
    </w:p>
    <w:p w14:paraId="66EB5E02" w14:textId="77777777" w:rsidR="00A42FE6" w:rsidRDefault="00A42FE6" w:rsidP="00A42FE6">
      <w:pPr>
        <w:rPr>
          <w:lang w:val="en-US"/>
        </w:rPr>
      </w:pPr>
    </w:p>
    <w:p w14:paraId="18C2DCB6" w14:textId="77777777" w:rsidR="00A42FE6" w:rsidRDefault="00A42FE6" w:rsidP="00A42FE6">
      <w:pPr>
        <w:rPr>
          <w:lang w:val="en-US"/>
        </w:rPr>
      </w:pPr>
    </w:p>
    <w:p w14:paraId="52B39FF7" w14:textId="6E82534E" w:rsidR="00A42FE6" w:rsidRPr="001E30CF" w:rsidRDefault="00A42FE6" w:rsidP="00A42FE6">
      <w:pPr>
        <w:rPr>
          <w:lang w:val="en-US"/>
        </w:rPr>
      </w:pPr>
      <w:r w:rsidRPr="001E30CF">
        <w:rPr>
          <w:lang w:val="en-US"/>
        </w:rPr>
        <w:lastRenderedPageBreak/>
        <w:t>Conclusion of Chapter 4</w:t>
      </w:r>
    </w:p>
    <w:p w14:paraId="500CA045" w14:textId="77777777" w:rsidR="00A42FE6" w:rsidRPr="001E30CF" w:rsidRDefault="00A42FE6" w:rsidP="00A42FE6">
      <w:pPr>
        <w:rPr>
          <w:lang w:val="en-US"/>
        </w:rPr>
      </w:pPr>
      <w:r w:rsidRPr="001E30CF">
        <w:rPr>
          <w:lang w:val="en-US"/>
        </w:rPr>
        <w:t>The findings presented throughout this chapter allow us to affirm that veganism does have the potential to be a key tool for reversing climate change. Through the triangulation of</w:t>
      </w:r>
      <w:r>
        <w:rPr>
          <w:lang w:val="en-US"/>
        </w:rPr>
        <w:t xml:space="preserve"> the</w:t>
      </w:r>
      <w:r w:rsidRPr="001E30CF">
        <w:rPr>
          <w:lang w:val="en-US"/>
        </w:rPr>
        <w:t xml:space="preserve"> scientific literature, survey data and interviews with activists, experts and entrepreneurs, it was found that </w:t>
      </w:r>
      <w:proofErr w:type="gramStart"/>
      <w:r w:rsidRPr="001E30CF">
        <w:rPr>
          <w:lang w:val="en-US"/>
        </w:rPr>
        <w:t>plant</w:t>
      </w:r>
      <w:r>
        <w:rPr>
          <w:lang w:val="en-US"/>
        </w:rPr>
        <w:t xml:space="preserve"> </w:t>
      </w:r>
      <w:r w:rsidRPr="001E30CF">
        <w:rPr>
          <w:lang w:val="en-US"/>
        </w:rPr>
        <w:t>based</w:t>
      </w:r>
      <w:proofErr w:type="gramEnd"/>
      <w:r w:rsidRPr="001E30CF">
        <w:rPr>
          <w:lang w:val="en-US"/>
        </w:rPr>
        <w:t xml:space="preserve"> diets have a positive impact on reducing greenhouse gas emissions, </w:t>
      </w:r>
      <w:r>
        <w:rPr>
          <w:lang w:val="en-US"/>
        </w:rPr>
        <w:t>protecting</w:t>
      </w:r>
      <w:r w:rsidRPr="001E30CF">
        <w:rPr>
          <w:lang w:val="en-US"/>
        </w:rPr>
        <w:t xml:space="preserve"> water resources, reducing deforestation, improving air and water quality, and respecting animal </w:t>
      </w:r>
      <w:proofErr w:type="spellStart"/>
      <w:r w:rsidRPr="001E30CF">
        <w:rPr>
          <w:lang w:val="en-US"/>
        </w:rPr>
        <w:t>wel</w:t>
      </w:r>
      <w:r>
        <w:rPr>
          <w:lang w:val="en-US"/>
        </w:rPr>
        <w:t>l being</w:t>
      </w:r>
      <w:proofErr w:type="spellEnd"/>
      <w:r w:rsidRPr="001E30CF">
        <w:rPr>
          <w:lang w:val="en-US"/>
        </w:rPr>
        <w:t>.</w:t>
      </w:r>
    </w:p>
    <w:p w14:paraId="0F6D533B" w14:textId="77777777" w:rsidR="00A42FE6" w:rsidRPr="001E30CF" w:rsidRDefault="00A42FE6" w:rsidP="00A42FE6">
      <w:pPr>
        <w:rPr>
          <w:lang w:val="en-US"/>
        </w:rPr>
      </w:pPr>
      <w:r w:rsidRPr="001E30CF">
        <w:rPr>
          <w:lang w:val="en-US"/>
        </w:rPr>
        <w:t xml:space="preserve">The results also revealed a strong disconnect between the general population consumption habits and awareness of the environmental and </w:t>
      </w:r>
      <w:r>
        <w:rPr>
          <w:lang w:val="en-US"/>
        </w:rPr>
        <w:t xml:space="preserve">the </w:t>
      </w:r>
      <w:r w:rsidRPr="001E30CF">
        <w:rPr>
          <w:lang w:val="en-US"/>
        </w:rPr>
        <w:t xml:space="preserve">ethical consequences they cause. The survey revealed high levels of ignorance, especially in relation to the impact of the animal industry on climate change and ecosystems. </w:t>
      </w:r>
      <w:proofErr w:type="gramStart"/>
      <w:r w:rsidRPr="001E30CF">
        <w:rPr>
          <w:lang w:val="en-US"/>
        </w:rPr>
        <w:t>However</w:t>
      </w:r>
      <w:proofErr w:type="gramEnd"/>
      <w:r w:rsidRPr="001E30CF">
        <w:rPr>
          <w:lang w:val="en-US"/>
        </w:rPr>
        <w:t xml:space="preserve"> a positive trend was also identified in the younger generations and in women under 35 years of age who </w:t>
      </w:r>
      <w:r>
        <w:rPr>
          <w:lang w:val="en-US"/>
        </w:rPr>
        <w:t xml:space="preserve">have </w:t>
      </w:r>
      <w:r w:rsidRPr="001E30CF">
        <w:rPr>
          <w:lang w:val="en-US"/>
        </w:rPr>
        <w:t>show</w:t>
      </w:r>
      <w:r>
        <w:rPr>
          <w:lang w:val="en-US"/>
        </w:rPr>
        <w:t xml:space="preserve">n </w:t>
      </w:r>
      <w:r w:rsidRPr="001E30CF">
        <w:rPr>
          <w:lang w:val="en-US"/>
        </w:rPr>
        <w:t xml:space="preserve">a </w:t>
      </w:r>
      <w:r>
        <w:rPr>
          <w:lang w:val="en-US"/>
        </w:rPr>
        <w:t>bigger</w:t>
      </w:r>
      <w:r w:rsidRPr="001E30CF">
        <w:rPr>
          <w:lang w:val="en-US"/>
        </w:rPr>
        <w:t xml:space="preserve"> willingness to adopt changes in their diet.</w:t>
      </w:r>
    </w:p>
    <w:p w14:paraId="701EC1F1" w14:textId="77777777" w:rsidR="00A42FE6" w:rsidRPr="001E30CF" w:rsidRDefault="00A42FE6" w:rsidP="00A42FE6">
      <w:pPr>
        <w:rPr>
          <w:lang w:val="en-US"/>
        </w:rPr>
      </w:pPr>
      <w:r w:rsidRPr="001E30CF">
        <w:rPr>
          <w:lang w:val="en-US"/>
        </w:rPr>
        <w:t>In addition, the interviews conducted enriched the analysis from a personal, ethical and scientific approach. The testimonies collected not only validated the quantitative findings, but also provided context, depth and emotion to a problem that goes beyond numbers. The documentaries reviewed complemented this vision and provided visual references that make visible industrial practices that are difficult for most people to imagine.</w:t>
      </w:r>
    </w:p>
    <w:p w14:paraId="67032DA3" w14:textId="77777777" w:rsidR="00A42FE6" w:rsidRPr="001E30CF" w:rsidRDefault="00A42FE6" w:rsidP="00A42FE6">
      <w:pPr>
        <w:rPr>
          <w:lang w:val="en-US"/>
        </w:rPr>
      </w:pPr>
      <w:r w:rsidRPr="001E30CF">
        <w:rPr>
          <w:lang w:val="en-US"/>
        </w:rPr>
        <w:t>Taken together, all these elements build a solid answer to the central question of this research: Is veganism the key to reversing climate change? The evidence gathered points to yes. While it is not the only solution, it represents a concrete individual and collective strategy that can have a significant impact on multiple ecological, social and ethical dimensions.</w:t>
      </w:r>
    </w:p>
    <w:p w14:paraId="7FFAC66A" w14:textId="77777777" w:rsidR="00A42FE6" w:rsidRPr="00DA3DA9" w:rsidRDefault="00A42FE6" w:rsidP="00A42FE6">
      <w:pPr>
        <w:rPr>
          <w:lang w:val="en-US"/>
        </w:rPr>
      </w:pPr>
      <w:r w:rsidRPr="001E30CF">
        <w:rPr>
          <w:lang w:val="en-US"/>
        </w:rPr>
        <w:t>The following chapter will elaborate on the overall conclusions, limitations of the study and recommendations for future research, with the aim of broadening the discussion and encouraging the adoption of more sustainable food models</w:t>
      </w:r>
    </w:p>
    <w:p w14:paraId="529AC88B" w14:textId="77777777" w:rsidR="00A42FE6" w:rsidRPr="00C45E14" w:rsidRDefault="00A42FE6" w:rsidP="00A42FE6">
      <w:pPr>
        <w:rPr>
          <w:lang w:val="en-US"/>
        </w:rPr>
      </w:pPr>
    </w:p>
    <w:p w14:paraId="13DEC1FB" w14:textId="77777777" w:rsidR="00B35897" w:rsidRPr="00B35897" w:rsidRDefault="00B35897" w:rsidP="00B35897">
      <w:pPr>
        <w:rPr>
          <w:lang w:val="en-US"/>
        </w:rPr>
      </w:pPr>
      <w:r w:rsidRPr="00B35897">
        <w:rPr>
          <w:lang w:val="en-US"/>
        </w:rPr>
        <w:t>Chapter 5: Conclusion</w:t>
      </w:r>
    </w:p>
    <w:p w14:paraId="63C46A10" w14:textId="77777777" w:rsidR="00B35897" w:rsidRPr="00B35897" w:rsidRDefault="00B35897" w:rsidP="00B35897">
      <w:pPr>
        <w:rPr>
          <w:lang w:val="en-US"/>
        </w:rPr>
      </w:pPr>
      <w:r w:rsidRPr="00B35897">
        <w:rPr>
          <w:lang w:val="en-US"/>
        </w:rPr>
        <w:t>The main objective of this study was to answer the question: Is veganism the key to reverse climate change? Through the analysis of scientific literature, interviews with experts and activists, review of documentaries and a survey applied in Chile, we have managed to triangulate qualitative and quantitative information that offers a clear and substantiated vision of the role that veganism can have as a tool to address the climate crisis.</w:t>
      </w:r>
    </w:p>
    <w:p w14:paraId="0125C447" w14:textId="77777777" w:rsidR="00B35897" w:rsidRPr="00B35897" w:rsidRDefault="00B35897" w:rsidP="00B35897">
      <w:pPr>
        <w:rPr>
          <w:lang w:val="en-US"/>
        </w:rPr>
      </w:pPr>
      <w:r w:rsidRPr="00B35897">
        <w:rPr>
          <w:lang w:val="en-US"/>
        </w:rPr>
        <w:t>The results obtained indicate that veganism represents one of the most effective and accessible ways to reduce the effects of climate change, mainly because of its direct impact on the reduction of greenhouse gas emissions, the more efficient use of water, the halting of deforestation and the protection of marine and terrestrial biodiversity. It also offers ethical and health benefits that reinforce its viability as a food model for the future.</w:t>
      </w:r>
    </w:p>
    <w:p w14:paraId="20E790D1" w14:textId="77777777" w:rsidR="00B35897" w:rsidRPr="00B35897" w:rsidRDefault="00B35897" w:rsidP="00B35897">
      <w:pPr>
        <w:rPr>
          <w:lang w:val="en-US"/>
        </w:rPr>
      </w:pPr>
      <w:r w:rsidRPr="00B35897">
        <w:rPr>
          <w:lang w:val="en-US"/>
        </w:rPr>
        <w:t xml:space="preserve">One of the most significant findings of the survey is that there is a huge level of ignorance among the population in the environmental consequences of the meat, fish and dairy industries topic. More than 90% of those surveyed were unaware of the relation between their diet and the climate change, which demonstrates that exist an urgency of generating more environmental education and transparency </w:t>
      </w:r>
      <w:r w:rsidRPr="00B35897">
        <w:rPr>
          <w:lang w:val="en-US"/>
        </w:rPr>
        <w:lastRenderedPageBreak/>
        <w:t>about the food production chain. At the same time, the interviews confirmed that activism, science and vegan entrepreneurship are complementary forces that contribute to making this problem visible and proposing solutions.</w:t>
      </w:r>
    </w:p>
    <w:p w14:paraId="514A9D76" w14:textId="77777777" w:rsidR="00B35897" w:rsidRPr="00B35897" w:rsidRDefault="00B35897" w:rsidP="00B35897">
      <w:pPr>
        <w:rPr>
          <w:lang w:val="en-US"/>
        </w:rPr>
      </w:pPr>
      <w:r w:rsidRPr="00B35897">
        <w:rPr>
          <w:lang w:val="en-US"/>
        </w:rPr>
        <w:t xml:space="preserve">Interviews with activists such as Eliana </w:t>
      </w:r>
      <w:proofErr w:type="spellStart"/>
      <w:r w:rsidRPr="00B35897">
        <w:rPr>
          <w:lang w:val="en-US"/>
        </w:rPr>
        <w:t>Albasetti</w:t>
      </w:r>
      <w:proofErr w:type="spellEnd"/>
      <w:r w:rsidRPr="00B35897">
        <w:rPr>
          <w:lang w:val="en-US"/>
        </w:rPr>
        <w:t xml:space="preserve"> and Xavier Animal revealed that veganism is not only an ethical stance, but also a form of</w:t>
      </w:r>
      <w:r>
        <w:rPr>
          <w:lang w:val="en-US"/>
        </w:rPr>
        <w:t xml:space="preserve"> </w:t>
      </w:r>
      <w:r w:rsidRPr="00B35897">
        <w:rPr>
          <w:lang w:val="en-US"/>
        </w:rPr>
        <w:t xml:space="preserve">political resistance to destructive industrial systems. Biologist Israel </w:t>
      </w:r>
      <w:proofErr w:type="spellStart"/>
      <w:r w:rsidRPr="00B35897">
        <w:rPr>
          <w:lang w:val="en-US"/>
        </w:rPr>
        <w:t>Pastén</w:t>
      </w:r>
      <w:proofErr w:type="spellEnd"/>
      <w:r w:rsidRPr="00B35897">
        <w:rPr>
          <w:lang w:val="en-US"/>
        </w:rPr>
        <w:t xml:space="preserve"> provided evidence on the collapse of marine ecosystems, especially the massive death of corals, which also affects the ocean's ability to absorb carbon. And from the entrepreneurial point of view, </w:t>
      </w:r>
      <w:proofErr w:type="spellStart"/>
      <w:r w:rsidRPr="00B35897">
        <w:rPr>
          <w:lang w:val="en-US"/>
        </w:rPr>
        <w:t>Matías</w:t>
      </w:r>
      <w:proofErr w:type="spellEnd"/>
      <w:r w:rsidRPr="00B35897">
        <w:rPr>
          <w:lang w:val="en-US"/>
        </w:rPr>
        <w:t xml:space="preserve"> </w:t>
      </w:r>
      <w:proofErr w:type="spellStart"/>
      <w:r w:rsidRPr="00B35897">
        <w:rPr>
          <w:lang w:val="en-US"/>
        </w:rPr>
        <w:t>Muchnick</w:t>
      </w:r>
      <w:proofErr w:type="spellEnd"/>
      <w:r w:rsidRPr="00B35897">
        <w:rPr>
          <w:lang w:val="en-US"/>
        </w:rPr>
        <w:t xml:space="preserve"> demonstrated that there are successful and sustainable business models such as </w:t>
      </w:r>
      <w:proofErr w:type="spellStart"/>
      <w:r w:rsidRPr="00B35897">
        <w:rPr>
          <w:lang w:val="en-US"/>
        </w:rPr>
        <w:t>NotCo</w:t>
      </w:r>
      <w:proofErr w:type="spellEnd"/>
      <w:r w:rsidRPr="00B35897">
        <w:rPr>
          <w:lang w:val="en-US"/>
        </w:rPr>
        <w:t xml:space="preserve">, which respond to a growing global demand for </w:t>
      </w:r>
      <w:proofErr w:type="gramStart"/>
      <w:r w:rsidRPr="00B35897">
        <w:rPr>
          <w:lang w:val="en-US"/>
        </w:rPr>
        <w:t>plant based</w:t>
      </w:r>
      <w:proofErr w:type="gramEnd"/>
      <w:r w:rsidRPr="00B35897">
        <w:rPr>
          <w:lang w:val="en-US"/>
        </w:rPr>
        <w:t xml:space="preserve"> alternatives.</w:t>
      </w:r>
    </w:p>
    <w:p w14:paraId="097D8379" w14:textId="77777777" w:rsidR="00B35897" w:rsidRPr="00B35897" w:rsidRDefault="00B35897" w:rsidP="00B35897">
      <w:pPr>
        <w:rPr>
          <w:lang w:val="en-US"/>
        </w:rPr>
      </w:pPr>
      <w:r w:rsidRPr="00B35897">
        <w:rPr>
          <w:lang w:val="en-US"/>
        </w:rPr>
        <w:t>From a critical point of view, it must be recognized that this study has limitations. The sample size in the survey was small, and most of the interviews were conducted with people already familiar with veganism. It also focused mainly on the Chilean reality, although it included global references. For future research it would be important to broaden the geographic scope, include more voices critical or opposed to veganism, and incorporate government or industry data to contrast perspectives.</w:t>
      </w:r>
    </w:p>
    <w:p w14:paraId="29F90EA5" w14:textId="2F297341" w:rsidR="00A42FE6" w:rsidRDefault="00B35897" w:rsidP="00B35897">
      <w:pPr>
        <w:rPr>
          <w:lang w:val="en-US"/>
        </w:rPr>
      </w:pPr>
      <w:r w:rsidRPr="00B35897">
        <w:rPr>
          <w:lang w:val="en-US"/>
        </w:rPr>
        <w:t xml:space="preserve">In addition, one of the most relevant factors that came to light is the political business collusion that prevents progress towards more sustainable food systems. In many countries, governments are closely linked to the livestock and fishing industries, making it difficult to finance educational campaigns or promote public policies that encourage the transition to </w:t>
      </w:r>
      <w:proofErr w:type="gramStart"/>
      <w:r w:rsidRPr="00B35897">
        <w:rPr>
          <w:lang w:val="en-US"/>
        </w:rPr>
        <w:t>plant based</w:t>
      </w:r>
      <w:proofErr w:type="gramEnd"/>
      <w:r w:rsidRPr="00B35897">
        <w:rPr>
          <w:lang w:val="en-US"/>
        </w:rPr>
        <w:t xml:space="preserve"> diets.</w:t>
      </w:r>
    </w:p>
    <w:p w14:paraId="37414714" w14:textId="77777777" w:rsidR="00B35897" w:rsidRDefault="00B35897" w:rsidP="00B35897">
      <w:pPr>
        <w:rPr>
          <w:lang w:val="en-US"/>
        </w:rPr>
      </w:pPr>
    </w:p>
    <w:p w14:paraId="1CFF53BE" w14:textId="77777777" w:rsidR="00B35897" w:rsidRPr="00B35897" w:rsidRDefault="00B35897" w:rsidP="00B35897">
      <w:pPr>
        <w:rPr>
          <w:lang w:val="en-US"/>
        </w:rPr>
      </w:pPr>
      <w:r w:rsidRPr="00B35897">
        <w:rPr>
          <w:lang w:val="en-US"/>
        </w:rPr>
        <w:t>Recommendations arising from this study include:</w:t>
      </w:r>
    </w:p>
    <w:p w14:paraId="0A3C5A8C" w14:textId="77777777" w:rsidR="00B35897" w:rsidRPr="00B35897" w:rsidRDefault="00B35897" w:rsidP="00B35897">
      <w:pPr>
        <w:rPr>
          <w:lang w:val="en-US"/>
        </w:rPr>
      </w:pPr>
    </w:p>
    <w:p w14:paraId="33327E19" w14:textId="62D5BBB0" w:rsidR="00B35897" w:rsidRPr="00B35897" w:rsidRDefault="00B35897" w:rsidP="00B35897">
      <w:pPr>
        <w:pStyle w:val="Prrafodelista"/>
        <w:numPr>
          <w:ilvl w:val="0"/>
          <w:numId w:val="5"/>
        </w:numPr>
        <w:rPr>
          <w:lang w:val="en-US"/>
        </w:rPr>
      </w:pPr>
      <w:r w:rsidRPr="00B35897">
        <w:rPr>
          <w:lang w:val="en-US"/>
        </w:rPr>
        <w:t>Promote educational campaigns linking diet and environment.</w:t>
      </w:r>
    </w:p>
    <w:p w14:paraId="603C0EE2" w14:textId="653EDF8B" w:rsidR="00B35897" w:rsidRPr="00B35897" w:rsidRDefault="00B35897" w:rsidP="00B35897">
      <w:pPr>
        <w:pStyle w:val="Prrafodelista"/>
        <w:numPr>
          <w:ilvl w:val="0"/>
          <w:numId w:val="5"/>
        </w:numPr>
        <w:rPr>
          <w:lang w:val="en-US"/>
        </w:rPr>
      </w:pPr>
      <w:r w:rsidRPr="00B35897">
        <w:rPr>
          <w:lang w:val="en-US"/>
        </w:rPr>
        <w:t>Include veganism as an issue in climate and food policies.</w:t>
      </w:r>
    </w:p>
    <w:p w14:paraId="42ADBE44" w14:textId="7B9221F4" w:rsidR="00B35897" w:rsidRPr="00B35897" w:rsidRDefault="00B35897" w:rsidP="00B35897">
      <w:pPr>
        <w:pStyle w:val="Prrafodelista"/>
        <w:numPr>
          <w:ilvl w:val="0"/>
          <w:numId w:val="5"/>
        </w:numPr>
        <w:rPr>
          <w:lang w:val="en-US"/>
        </w:rPr>
      </w:pPr>
      <w:r w:rsidRPr="00B35897">
        <w:rPr>
          <w:lang w:val="en-US"/>
        </w:rPr>
        <w:t xml:space="preserve">Encourage economic and geographic access to </w:t>
      </w:r>
      <w:proofErr w:type="gramStart"/>
      <w:r w:rsidRPr="00B35897">
        <w:rPr>
          <w:lang w:val="en-US"/>
        </w:rPr>
        <w:t>plant based</w:t>
      </w:r>
      <w:proofErr w:type="gramEnd"/>
      <w:r w:rsidRPr="00B35897">
        <w:rPr>
          <w:lang w:val="en-US"/>
        </w:rPr>
        <w:t xml:space="preserve"> foods.</w:t>
      </w:r>
    </w:p>
    <w:p w14:paraId="3E0E88CB" w14:textId="442B9463" w:rsidR="00B35897" w:rsidRPr="00B35897" w:rsidRDefault="00B35897" w:rsidP="00B35897">
      <w:pPr>
        <w:pStyle w:val="Prrafodelista"/>
        <w:numPr>
          <w:ilvl w:val="0"/>
          <w:numId w:val="5"/>
        </w:numPr>
        <w:rPr>
          <w:lang w:val="en-US"/>
        </w:rPr>
      </w:pPr>
      <w:r w:rsidRPr="00B35897">
        <w:rPr>
          <w:lang w:val="en-US"/>
        </w:rPr>
        <w:t>Supporting local and sustainable enterprises.</w:t>
      </w:r>
    </w:p>
    <w:p w14:paraId="5E29980B" w14:textId="24EAB76C" w:rsidR="00B35897" w:rsidRPr="00B35897" w:rsidRDefault="00B35897" w:rsidP="00B35897">
      <w:pPr>
        <w:pStyle w:val="Prrafodelista"/>
        <w:numPr>
          <w:ilvl w:val="0"/>
          <w:numId w:val="5"/>
        </w:numPr>
        <w:rPr>
          <w:lang w:val="en-US"/>
        </w:rPr>
      </w:pPr>
      <w:r w:rsidRPr="00B35897">
        <w:rPr>
          <w:lang w:val="en-US"/>
        </w:rPr>
        <w:t>Invest in research on regenerative agriculture and alternative proteins.</w:t>
      </w:r>
    </w:p>
    <w:p w14:paraId="7CBAB728" w14:textId="77777777" w:rsidR="00B35897" w:rsidRPr="00B35897" w:rsidRDefault="00B35897" w:rsidP="00B35897">
      <w:pPr>
        <w:pStyle w:val="Prrafodelista"/>
        <w:numPr>
          <w:ilvl w:val="0"/>
          <w:numId w:val="5"/>
        </w:numPr>
        <w:rPr>
          <w:lang w:val="en-US"/>
        </w:rPr>
      </w:pPr>
      <w:r w:rsidRPr="00B35897">
        <w:rPr>
          <w:lang w:val="en-US"/>
        </w:rPr>
        <w:t xml:space="preserve">Veganism, as this research demonstrates, is not a magical or unique solution, but it’s one of the most powerful and direct tools that citizens have at their disposal to contribute to the </w:t>
      </w:r>
      <w:proofErr w:type="spellStart"/>
      <w:r w:rsidRPr="00B35897">
        <w:rPr>
          <w:lang w:val="en-US"/>
        </w:rPr>
        <w:t>well being</w:t>
      </w:r>
      <w:proofErr w:type="spellEnd"/>
      <w:r w:rsidRPr="00B35897">
        <w:rPr>
          <w:lang w:val="en-US"/>
        </w:rPr>
        <w:t xml:space="preserve"> of the planet. Faced with the magnitude of climate change, reducing or eliminating the consumption of animal products represents a daily act of resistance and ecological conscious thing.</w:t>
      </w:r>
    </w:p>
    <w:p w14:paraId="145828F6" w14:textId="77777777" w:rsidR="00B35897" w:rsidRPr="00B35897" w:rsidRDefault="00B35897" w:rsidP="00B35897">
      <w:pPr>
        <w:rPr>
          <w:lang w:val="en-US"/>
        </w:rPr>
      </w:pPr>
      <w:r w:rsidRPr="00B35897">
        <w:rPr>
          <w:lang w:val="en-US"/>
        </w:rPr>
        <w:t>Closing this research, it’s relevant to recall the words of the actor Joaquin Phoenix, which it’s a known vegan activist since the age of three, who used the global stage of the 2020 Oscar Awards to leave us a powerful message about the environmental crisis and our relationship with animals:</w:t>
      </w:r>
    </w:p>
    <w:p w14:paraId="54530CE6" w14:textId="5B8B78FC" w:rsidR="00B35897" w:rsidRDefault="00B35897" w:rsidP="00B35897">
      <w:pPr>
        <w:jc w:val="center"/>
        <w:rPr>
          <w:i/>
          <w:iCs/>
          <w:lang w:val="en-US"/>
        </w:rPr>
      </w:pPr>
      <w:r w:rsidRPr="00B35897">
        <w:rPr>
          <w:i/>
          <w:iCs/>
          <w:lang w:val="en-US"/>
        </w:rPr>
        <w:t>“I think that we've become very disconnected from the natural world and many of us what we're guilty of is an egocentric worldview, the belief that we're the center of the universe. We go into the natural world, and we plunder it for its resources. We feel entitled to artificially inseminate a cow, and when she gives birth, we steal her baby even though her cries of anguish are unmistakable. Then we take her milk that's intended for her calf, and we put it in our coffee and our cereal.</w:t>
      </w:r>
    </w:p>
    <w:p w14:paraId="7C950B29" w14:textId="77777777" w:rsidR="00B35897" w:rsidRPr="00B35897" w:rsidRDefault="00B35897" w:rsidP="00B35897">
      <w:pPr>
        <w:jc w:val="center"/>
        <w:rPr>
          <w:i/>
          <w:iCs/>
          <w:lang w:val="en-US"/>
        </w:rPr>
      </w:pPr>
      <w:r w:rsidRPr="00B35897">
        <w:rPr>
          <w:i/>
          <w:iCs/>
          <w:lang w:val="en-US"/>
        </w:rPr>
        <w:lastRenderedPageBreak/>
        <w:t>I think we fear the idea of personal change, because we think that we have to sacrifice something, to give something up. But human beings at our best are so inventive and creative and ingenious, and I think that when we use love and compassion as our guiding principles, we can create, develop, and implement systems of change that are beneficial to all sentient beings and to the environment.”</w:t>
      </w:r>
    </w:p>
    <w:p w14:paraId="7BAEA8A1" w14:textId="77777777" w:rsidR="00B35897" w:rsidRDefault="00B35897" w:rsidP="00B35897">
      <w:pPr>
        <w:jc w:val="right"/>
        <w:rPr>
          <w:i/>
          <w:iCs/>
          <w:lang w:val="en-US"/>
        </w:rPr>
      </w:pPr>
      <w:r w:rsidRPr="00B35897">
        <w:rPr>
          <w:i/>
          <w:iCs/>
          <w:lang w:val="en-US"/>
        </w:rPr>
        <w:t>(Joaquin Phoenix, Oscar Speech, 2020)</w:t>
      </w:r>
    </w:p>
    <w:p w14:paraId="5F590EF9" w14:textId="351B8449" w:rsidR="00B35897" w:rsidRPr="00B35897" w:rsidRDefault="00B35897" w:rsidP="00B35897">
      <w:pPr>
        <w:rPr>
          <w:lang w:val="en-US"/>
        </w:rPr>
      </w:pPr>
      <w:r w:rsidRPr="00B35897">
        <w:rPr>
          <w:lang w:val="en-US"/>
        </w:rPr>
        <w:t>These words summarize the spirit of this thesis: veganism is more than a diet, it’s a proposal for systemic change that involves ethics, health, social justice and preservation of the planet. A choice that, far from being radical, can become a daily act of love for life and the future of the next generations.</w:t>
      </w:r>
    </w:p>
    <w:p w14:paraId="7B17DE60"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0EFBA47E"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6E41974E"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40378CB7"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55CC8D50"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38F1B3FA"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275C6A07"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32DBDA4A"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635318AA"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67C78230" w14:textId="77777777" w:rsidR="00A42FE6" w:rsidRDefault="00A42FE6" w:rsidP="005873BF">
      <w:pPr>
        <w:spacing w:before="120" w:after="120" w:line="276" w:lineRule="auto"/>
        <w:jc w:val="both"/>
        <w:rPr>
          <w:rFonts w:ascii="Calibri" w:eastAsia="Times New Roman" w:hAnsi="Calibri" w:cs="Calibri"/>
          <w:iCs/>
          <w:sz w:val="24"/>
          <w:szCs w:val="24"/>
          <w:lang w:val="en-US"/>
        </w:rPr>
      </w:pPr>
    </w:p>
    <w:p w14:paraId="5D2B3700"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7148EEBD"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72C68C89"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166B077D"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769FF0F4"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1E4C5BE9"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1F5B1D3D"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3B04646F"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02361270"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6BBE419E"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5697B04F"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67793D58" w14:textId="77777777" w:rsidR="00B35897" w:rsidRDefault="00B35897" w:rsidP="005873BF">
      <w:pPr>
        <w:spacing w:before="120" w:after="120" w:line="276" w:lineRule="auto"/>
        <w:jc w:val="both"/>
        <w:rPr>
          <w:rFonts w:ascii="Calibri" w:eastAsia="Times New Roman" w:hAnsi="Calibri" w:cs="Calibri"/>
          <w:iCs/>
          <w:sz w:val="24"/>
          <w:szCs w:val="24"/>
          <w:lang w:val="en-US"/>
        </w:rPr>
      </w:pPr>
    </w:p>
    <w:p w14:paraId="5D88A437" w14:textId="14D04F8D" w:rsidR="00A42FE6" w:rsidRPr="00B35897" w:rsidRDefault="00A42FE6" w:rsidP="005873BF">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lastRenderedPageBreak/>
        <w:t>References</w:t>
      </w:r>
    </w:p>
    <w:p w14:paraId="3E22D488"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Andersen, K. and Kuhn, K. (2014). Cowspiracy: The Sustainability Secret [Documentary]. A.U.M. Films &amp; Media.</w:t>
      </w:r>
    </w:p>
    <w:p w14:paraId="0E6B80B8"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Bryant, C. (2019). We Can’t Keep Meat in the Center of Our Plates: How Animal Agriculture Is Hindering Sustainability Goals. Sustainability: Science, Practice and Policy, 15(1), pp.161-173. https://doi.org/10.1080/15487733.2019.1685591</w:t>
      </w:r>
    </w:p>
    <w:p w14:paraId="262AE540"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DiCaprio, L. (2016). Before the Flood [Documentary]. National Geographic. Directed by Stevens, F. and DiCaprio, L.</w:t>
      </w:r>
    </w:p>
    <w:p w14:paraId="4437E3FA"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FAO (2020). The State of the World’s Forests 2020. Rome: Food and Agriculture Organization of the United Nations. Available at: https://www.fao.org/publications/sofo/2020/en/</w:t>
      </w:r>
    </w:p>
    <w:p w14:paraId="16C6144F" w14:textId="235DF4B9" w:rsid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 xml:space="preserve">Gerber, P.J., Steinfeld, H., Henderson, B., </w:t>
      </w:r>
      <w:proofErr w:type="spellStart"/>
      <w:r w:rsidRPr="00B35897">
        <w:rPr>
          <w:rFonts w:ascii="Calibri" w:eastAsia="Times New Roman" w:hAnsi="Calibri" w:cs="Calibri"/>
          <w:iCs/>
          <w:sz w:val="24"/>
          <w:szCs w:val="24"/>
          <w:lang w:val="en-US"/>
        </w:rPr>
        <w:t>Mottet</w:t>
      </w:r>
      <w:proofErr w:type="spellEnd"/>
      <w:r w:rsidRPr="00B35897">
        <w:rPr>
          <w:rFonts w:ascii="Calibri" w:eastAsia="Times New Roman" w:hAnsi="Calibri" w:cs="Calibri"/>
          <w:iCs/>
          <w:sz w:val="24"/>
          <w:szCs w:val="24"/>
          <w:lang w:val="en-US"/>
        </w:rPr>
        <w:t xml:space="preserve">, A., </w:t>
      </w:r>
      <w:proofErr w:type="spellStart"/>
      <w:r w:rsidRPr="00B35897">
        <w:rPr>
          <w:rFonts w:ascii="Calibri" w:eastAsia="Times New Roman" w:hAnsi="Calibri" w:cs="Calibri"/>
          <w:iCs/>
          <w:sz w:val="24"/>
          <w:szCs w:val="24"/>
          <w:lang w:val="en-US"/>
        </w:rPr>
        <w:t>Opio</w:t>
      </w:r>
      <w:proofErr w:type="spellEnd"/>
      <w:r w:rsidRPr="00B35897">
        <w:rPr>
          <w:rFonts w:ascii="Calibri" w:eastAsia="Times New Roman" w:hAnsi="Calibri" w:cs="Calibri"/>
          <w:iCs/>
          <w:sz w:val="24"/>
          <w:szCs w:val="24"/>
          <w:lang w:val="en-US"/>
        </w:rPr>
        <w:t xml:space="preserve">, C., </w:t>
      </w:r>
      <w:proofErr w:type="spellStart"/>
      <w:r w:rsidRPr="00B35897">
        <w:rPr>
          <w:rFonts w:ascii="Calibri" w:eastAsia="Times New Roman" w:hAnsi="Calibri" w:cs="Calibri"/>
          <w:iCs/>
          <w:sz w:val="24"/>
          <w:szCs w:val="24"/>
          <w:lang w:val="en-US"/>
        </w:rPr>
        <w:t>Dijkman</w:t>
      </w:r>
      <w:proofErr w:type="spellEnd"/>
      <w:r w:rsidRPr="00B35897">
        <w:rPr>
          <w:rFonts w:ascii="Calibri" w:eastAsia="Times New Roman" w:hAnsi="Calibri" w:cs="Calibri"/>
          <w:iCs/>
          <w:sz w:val="24"/>
          <w:szCs w:val="24"/>
          <w:lang w:val="en-US"/>
        </w:rPr>
        <w:t xml:space="preserve">, J., </w:t>
      </w:r>
      <w:proofErr w:type="spellStart"/>
      <w:r w:rsidRPr="00B35897">
        <w:rPr>
          <w:rFonts w:ascii="Calibri" w:eastAsia="Times New Roman" w:hAnsi="Calibri" w:cs="Calibri"/>
          <w:iCs/>
          <w:sz w:val="24"/>
          <w:szCs w:val="24"/>
          <w:lang w:val="en-US"/>
        </w:rPr>
        <w:t>Falcucci</w:t>
      </w:r>
      <w:proofErr w:type="spellEnd"/>
      <w:r w:rsidRPr="00B35897">
        <w:rPr>
          <w:rFonts w:ascii="Calibri" w:eastAsia="Times New Roman" w:hAnsi="Calibri" w:cs="Calibri"/>
          <w:iCs/>
          <w:sz w:val="24"/>
          <w:szCs w:val="24"/>
          <w:lang w:val="en-US"/>
        </w:rPr>
        <w:t>, A. and Tempio, G. (2013). Tackling climate change through livestock: A global assessment of emissions and mitigation opportunities. Rome: FAO.</w:t>
      </w:r>
    </w:p>
    <w:p w14:paraId="7E239E43" w14:textId="4805D85D" w:rsidR="00B35897" w:rsidRPr="00B35897" w:rsidRDefault="00B35897" w:rsidP="00B35897">
      <w:pPr>
        <w:spacing w:before="120" w:after="120" w:line="276" w:lineRule="auto"/>
        <w:jc w:val="both"/>
        <w:rPr>
          <w:rFonts w:ascii="Calibri" w:eastAsia="Times New Roman" w:hAnsi="Calibri" w:cs="Calibri"/>
          <w:iCs/>
          <w:sz w:val="24"/>
          <w:szCs w:val="24"/>
          <w:lang w:val="en-US"/>
        </w:rPr>
      </w:pPr>
      <w:proofErr w:type="spellStart"/>
      <w:r w:rsidRPr="00B35897">
        <w:rPr>
          <w:rFonts w:ascii="Calibri" w:eastAsia="Times New Roman" w:hAnsi="Calibri" w:cs="Calibri"/>
          <w:iCs/>
          <w:sz w:val="24"/>
          <w:szCs w:val="24"/>
          <w:lang w:val="en-US"/>
        </w:rPr>
        <w:t>Infobae</w:t>
      </w:r>
      <w:proofErr w:type="spellEnd"/>
      <w:r w:rsidRPr="00B35897">
        <w:rPr>
          <w:rFonts w:ascii="Calibri" w:eastAsia="Times New Roman" w:hAnsi="Calibri" w:cs="Calibri"/>
          <w:iCs/>
          <w:sz w:val="24"/>
          <w:szCs w:val="24"/>
          <w:lang w:val="en-US"/>
        </w:rPr>
        <w:t xml:space="preserve"> (2024). Valencia </w:t>
      </w:r>
      <w:proofErr w:type="spellStart"/>
      <w:r w:rsidRPr="00B35897">
        <w:rPr>
          <w:rFonts w:ascii="Calibri" w:eastAsia="Times New Roman" w:hAnsi="Calibri" w:cs="Calibri"/>
          <w:iCs/>
          <w:sz w:val="24"/>
          <w:szCs w:val="24"/>
          <w:lang w:val="en-US"/>
        </w:rPr>
        <w:t>sufrió</w:t>
      </w:r>
      <w:proofErr w:type="spellEnd"/>
      <w:r w:rsidRPr="00B35897">
        <w:rPr>
          <w:rFonts w:ascii="Calibri" w:eastAsia="Times New Roman" w:hAnsi="Calibri" w:cs="Calibri"/>
          <w:iCs/>
          <w:sz w:val="24"/>
          <w:szCs w:val="24"/>
          <w:lang w:val="en-US"/>
        </w:rPr>
        <w:t xml:space="preserve"> la jornada </w:t>
      </w:r>
      <w:proofErr w:type="spellStart"/>
      <w:r w:rsidRPr="00B35897">
        <w:rPr>
          <w:rFonts w:ascii="Calibri" w:eastAsia="Times New Roman" w:hAnsi="Calibri" w:cs="Calibri"/>
          <w:iCs/>
          <w:sz w:val="24"/>
          <w:szCs w:val="24"/>
          <w:lang w:val="en-US"/>
        </w:rPr>
        <w:t>más</w:t>
      </w:r>
      <w:proofErr w:type="spellEnd"/>
      <w:r w:rsidRPr="00B35897">
        <w:rPr>
          <w:rFonts w:ascii="Calibri" w:eastAsia="Times New Roman" w:hAnsi="Calibri" w:cs="Calibri"/>
          <w:iCs/>
          <w:sz w:val="24"/>
          <w:szCs w:val="24"/>
          <w:lang w:val="en-US"/>
        </w:rPr>
        <w:t xml:space="preserve"> </w:t>
      </w:r>
      <w:proofErr w:type="spellStart"/>
      <w:r w:rsidRPr="00B35897">
        <w:rPr>
          <w:rFonts w:ascii="Calibri" w:eastAsia="Times New Roman" w:hAnsi="Calibri" w:cs="Calibri"/>
          <w:iCs/>
          <w:sz w:val="24"/>
          <w:szCs w:val="24"/>
          <w:lang w:val="en-US"/>
        </w:rPr>
        <w:t>lluviosa</w:t>
      </w:r>
      <w:proofErr w:type="spellEnd"/>
      <w:r w:rsidRPr="00B35897">
        <w:rPr>
          <w:rFonts w:ascii="Calibri" w:eastAsia="Times New Roman" w:hAnsi="Calibri" w:cs="Calibri"/>
          <w:iCs/>
          <w:sz w:val="24"/>
          <w:szCs w:val="24"/>
          <w:lang w:val="en-US"/>
        </w:rPr>
        <w:t xml:space="preserve"> </w:t>
      </w:r>
      <w:proofErr w:type="spellStart"/>
      <w:r w:rsidRPr="00B35897">
        <w:rPr>
          <w:rFonts w:ascii="Calibri" w:eastAsia="Times New Roman" w:hAnsi="Calibri" w:cs="Calibri"/>
          <w:iCs/>
          <w:sz w:val="24"/>
          <w:szCs w:val="24"/>
          <w:lang w:val="en-US"/>
        </w:rPr>
        <w:t>desde</w:t>
      </w:r>
      <w:proofErr w:type="spellEnd"/>
      <w:r w:rsidRPr="00B35897">
        <w:rPr>
          <w:rFonts w:ascii="Calibri" w:eastAsia="Times New Roman" w:hAnsi="Calibri" w:cs="Calibri"/>
          <w:iCs/>
          <w:sz w:val="24"/>
          <w:szCs w:val="24"/>
          <w:lang w:val="en-US"/>
        </w:rPr>
        <w:t xml:space="preserve"> 1996: 445 </w:t>
      </w:r>
      <w:proofErr w:type="spellStart"/>
      <w:r w:rsidRPr="00B35897">
        <w:rPr>
          <w:rFonts w:ascii="Calibri" w:eastAsia="Times New Roman" w:hAnsi="Calibri" w:cs="Calibri"/>
          <w:iCs/>
          <w:sz w:val="24"/>
          <w:szCs w:val="24"/>
          <w:lang w:val="en-US"/>
        </w:rPr>
        <w:t>litros</w:t>
      </w:r>
      <w:proofErr w:type="spellEnd"/>
      <w:r w:rsidRPr="00B35897">
        <w:rPr>
          <w:rFonts w:ascii="Calibri" w:eastAsia="Times New Roman" w:hAnsi="Calibri" w:cs="Calibri"/>
          <w:iCs/>
          <w:sz w:val="24"/>
          <w:szCs w:val="24"/>
          <w:lang w:val="en-US"/>
        </w:rPr>
        <w:t xml:space="preserve"> </w:t>
      </w:r>
      <w:proofErr w:type="spellStart"/>
      <w:r w:rsidRPr="00B35897">
        <w:rPr>
          <w:rFonts w:ascii="Calibri" w:eastAsia="Times New Roman" w:hAnsi="Calibri" w:cs="Calibri"/>
          <w:iCs/>
          <w:sz w:val="24"/>
          <w:szCs w:val="24"/>
          <w:lang w:val="en-US"/>
        </w:rPr>
        <w:t>por</w:t>
      </w:r>
      <w:proofErr w:type="spellEnd"/>
      <w:r w:rsidRPr="00B35897">
        <w:rPr>
          <w:rFonts w:ascii="Calibri" w:eastAsia="Times New Roman" w:hAnsi="Calibri" w:cs="Calibri"/>
          <w:iCs/>
          <w:sz w:val="24"/>
          <w:szCs w:val="24"/>
          <w:lang w:val="en-US"/>
        </w:rPr>
        <w:t xml:space="preserve"> metro </w:t>
      </w:r>
      <w:proofErr w:type="spellStart"/>
      <w:r w:rsidRPr="00B35897">
        <w:rPr>
          <w:rFonts w:ascii="Calibri" w:eastAsia="Times New Roman" w:hAnsi="Calibri" w:cs="Calibri"/>
          <w:iCs/>
          <w:sz w:val="24"/>
          <w:szCs w:val="24"/>
          <w:lang w:val="en-US"/>
        </w:rPr>
        <w:t>cuadrado</w:t>
      </w:r>
      <w:proofErr w:type="spellEnd"/>
      <w:r w:rsidRPr="00B35897">
        <w:rPr>
          <w:rFonts w:ascii="Calibri" w:eastAsia="Times New Roman" w:hAnsi="Calibri" w:cs="Calibri"/>
          <w:iCs/>
          <w:sz w:val="24"/>
          <w:szCs w:val="24"/>
          <w:lang w:val="en-US"/>
        </w:rPr>
        <w:t xml:space="preserve">. [online] </w:t>
      </w:r>
      <w:proofErr w:type="spellStart"/>
      <w:r w:rsidRPr="00B35897">
        <w:rPr>
          <w:rFonts w:ascii="Calibri" w:eastAsia="Times New Roman" w:hAnsi="Calibri" w:cs="Calibri"/>
          <w:iCs/>
          <w:sz w:val="24"/>
          <w:szCs w:val="24"/>
          <w:lang w:val="en-US"/>
        </w:rPr>
        <w:t>Infobae</w:t>
      </w:r>
      <w:proofErr w:type="spellEnd"/>
      <w:r w:rsidRPr="00B35897">
        <w:rPr>
          <w:rFonts w:ascii="Calibri" w:eastAsia="Times New Roman" w:hAnsi="Calibri" w:cs="Calibri"/>
          <w:iCs/>
          <w:sz w:val="24"/>
          <w:szCs w:val="24"/>
          <w:lang w:val="en-US"/>
        </w:rPr>
        <w:t>. Available at: https://www.infobae.com/espana/2024/11/27/valencia-sufrio-la-jornada-mas-lluviosa-desde-1996-445-litros-por-metro-cuadrado/</w:t>
      </w:r>
    </w:p>
    <w:p w14:paraId="13BC2BB7"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IPCC (2023). Climate Change 2023: Synthesis Report. Intergovernmental Panel on Climate Change. Available at: https://www.ipcc.ch/report/sixth-assessment-report-synthesis-report/</w:t>
      </w:r>
    </w:p>
    <w:p w14:paraId="6CDE6E8B"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proofErr w:type="spellStart"/>
      <w:r w:rsidRPr="00B35897">
        <w:rPr>
          <w:rFonts w:ascii="Calibri" w:eastAsia="Times New Roman" w:hAnsi="Calibri" w:cs="Calibri"/>
          <w:iCs/>
          <w:sz w:val="24"/>
          <w:szCs w:val="24"/>
          <w:lang w:val="en-US"/>
        </w:rPr>
        <w:t>Mekonnen</w:t>
      </w:r>
      <w:proofErr w:type="spellEnd"/>
      <w:r w:rsidRPr="00B35897">
        <w:rPr>
          <w:rFonts w:ascii="Calibri" w:eastAsia="Times New Roman" w:hAnsi="Calibri" w:cs="Calibri"/>
          <w:iCs/>
          <w:sz w:val="24"/>
          <w:szCs w:val="24"/>
          <w:lang w:val="en-US"/>
        </w:rPr>
        <w:t>, M.M. and Hoekstra, A.Y. (2012). A global assessment of the water footprint of farm animal products. Ecosystems, 15(3), pp.401–415. https://doi.org/10.1007/s10021-011-9517-8</w:t>
      </w:r>
    </w:p>
    <w:p w14:paraId="3F14AEBD"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Orlowski, J. (2017). Chasing Coral [Documentary]. Exposure Labs.</w:t>
      </w:r>
    </w:p>
    <w:p w14:paraId="32C2C083"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Phoenix, J. (2020). Oscar Acceptance Speech. [online] Available at: https://www.youtube.com/watch?v=CUg-TFJgG4I</w:t>
      </w:r>
    </w:p>
    <w:p w14:paraId="74601EBA"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(Also cited in multiple sources such as The Guardian and Vanity Fair).</w:t>
      </w:r>
    </w:p>
    <w:p w14:paraId="42FD0031"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 xml:space="preserve">Poore, J. and </w:t>
      </w:r>
      <w:proofErr w:type="spellStart"/>
      <w:r w:rsidRPr="00B35897">
        <w:rPr>
          <w:rFonts w:ascii="Calibri" w:eastAsia="Times New Roman" w:hAnsi="Calibri" w:cs="Calibri"/>
          <w:iCs/>
          <w:sz w:val="24"/>
          <w:szCs w:val="24"/>
          <w:lang w:val="en-US"/>
        </w:rPr>
        <w:t>Nemecek</w:t>
      </w:r>
      <w:proofErr w:type="spellEnd"/>
      <w:r w:rsidRPr="00B35897">
        <w:rPr>
          <w:rFonts w:ascii="Calibri" w:eastAsia="Times New Roman" w:hAnsi="Calibri" w:cs="Calibri"/>
          <w:iCs/>
          <w:sz w:val="24"/>
          <w:szCs w:val="24"/>
          <w:lang w:val="en-US"/>
        </w:rPr>
        <w:t>, T. (2018). Reducing food’s environmental impacts through producers and consumers. Science, 360(6392), pp.987–992. https://doi.org/10.1126/science.aaq0216</w:t>
      </w:r>
    </w:p>
    <w:p w14:paraId="53324911"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proofErr w:type="spellStart"/>
      <w:r w:rsidRPr="00B35897">
        <w:rPr>
          <w:rFonts w:ascii="Calibri" w:eastAsia="Times New Roman" w:hAnsi="Calibri" w:cs="Calibri"/>
          <w:iCs/>
          <w:sz w:val="24"/>
          <w:szCs w:val="24"/>
          <w:lang w:val="en-US"/>
        </w:rPr>
        <w:t>Springmann</w:t>
      </w:r>
      <w:proofErr w:type="spellEnd"/>
      <w:r w:rsidRPr="00B35897">
        <w:rPr>
          <w:rFonts w:ascii="Calibri" w:eastAsia="Times New Roman" w:hAnsi="Calibri" w:cs="Calibri"/>
          <w:iCs/>
          <w:sz w:val="24"/>
          <w:szCs w:val="24"/>
          <w:lang w:val="en-US"/>
        </w:rPr>
        <w:t>, M., Clark, M., Mason-</w:t>
      </w:r>
      <w:proofErr w:type="spellStart"/>
      <w:r w:rsidRPr="00B35897">
        <w:rPr>
          <w:rFonts w:ascii="Calibri" w:eastAsia="Times New Roman" w:hAnsi="Calibri" w:cs="Calibri"/>
          <w:iCs/>
          <w:sz w:val="24"/>
          <w:szCs w:val="24"/>
          <w:lang w:val="en-US"/>
        </w:rPr>
        <w:t>D’Croz</w:t>
      </w:r>
      <w:proofErr w:type="spellEnd"/>
      <w:r w:rsidRPr="00B35897">
        <w:rPr>
          <w:rFonts w:ascii="Calibri" w:eastAsia="Times New Roman" w:hAnsi="Calibri" w:cs="Calibri"/>
          <w:iCs/>
          <w:sz w:val="24"/>
          <w:szCs w:val="24"/>
          <w:lang w:val="en-US"/>
        </w:rPr>
        <w:t xml:space="preserve">, D., Wiebe, K., </w:t>
      </w:r>
      <w:proofErr w:type="spellStart"/>
      <w:r w:rsidRPr="00B35897">
        <w:rPr>
          <w:rFonts w:ascii="Calibri" w:eastAsia="Times New Roman" w:hAnsi="Calibri" w:cs="Calibri"/>
          <w:iCs/>
          <w:sz w:val="24"/>
          <w:szCs w:val="24"/>
          <w:lang w:val="en-US"/>
        </w:rPr>
        <w:t>Bodirsky</w:t>
      </w:r>
      <w:proofErr w:type="spellEnd"/>
      <w:r w:rsidRPr="00B35897">
        <w:rPr>
          <w:rFonts w:ascii="Calibri" w:eastAsia="Times New Roman" w:hAnsi="Calibri" w:cs="Calibri"/>
          <w:iCs/>
          <w:sz w:val="24"/>
          <w:szCs w:val="24"/>
          <w:lang w:val="en-US"/>
        </w:rPr>
        <w:t xml:space="preserve">, B.L., </w:t>
      </w:r>
      <w:proofErr w:type="spellStart"/>
      <w:r w:rsidRPr="00B35897">
        <w:rPr>
          <w:rFonts w:ascii="Calibri" w:eastAsia="Times New Roman" w:hAnsi="Calibri" w:cs="Calibri"/>
          <w:iCs/>
          <w:sz w:val="24"/>
          <w:szCs w:val="24"/>
          <w:lang w:val="en-US"/>
        </w:rPr>
        <w:t>Lassaletta</w:t>
      </w:r>
      <w:proofErr w:type="spellEnd"/>
      <w:r w:rsidRPr="00B35897">
        <w:rPr>
          <w:rFonts w:ascii="Calibri" w:eastAsia="Times New Roman" w:hAnsi="Calibri" w:cs="Calibri"/>
          <w:iCs/>
          <w:sz w:val="24"/>
          <w:szCs w:val="24"/>
          <w:lang w:val="en-US"/>
        </w:rPr>
        <w:t>, L., de Vries, W., Vermeulen, S.J., Herrero, M., Carlson, K.M. and Jonell, M. (2018). Options for keeping the food system within environmental limits. Nature, 562(7728), pp.519–525. https://doi.org/10.1038/s41586-018-0594-0</w:t>
      </w:r>
    </w:p>
    <w:p w14:paraId="24407213" w14:textId="77777777" w:rsidR="00B35897" w:rsidRPr="00B35897"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lastRenderedPageBreak/>
        <w:t xml:space="preserve">Steinfeld, H., Gerber, P., Wassenaar, T., Castel, V., Rosales, M. and de </w:t>
      </w:r>
      <w:proofErr w:type="spellStart"/>
      <w:r w:rsidRPr="00B35897">
        <w:rPr>
          <w:rFonts w:ascii="Calibri" w:eastAsia="Times New Roman" w:hAnsi="Calibri" w:cs="Calibri"/>
          <w:iCs/>
          <w:sz w:val="24"/>
          <w:szCs w:val="24"/>
          <w:lang w:val="en-US"/>
        </w:rPr>
        <w:t>Haan</w:t>
      </w:r>
      <w:proofErr w:type="spellEnd"/>
      <w:r w:rsidRPr="00B35897">
        <w:rPr>
          <w:rFonts w:ascii="Calibri" w:eastAsia="Times New Roman" w:hAnsi="Calibri" w:cs="Calibri"/>
          <w:iCs/>
          <w:sz w:val="24"/>
          <w:szCs w:val="24"/>
          <w:lang w:val="en-US"/>
        </w:rPr>
        <w:t>, C. (2006). Livestock’s long shadow: Environmental issues and options. Rome: FAO. Available at: https://www.fao.org/3/a0701e/a0701e.pdf</w:t>
      </w:r>
    </w:p>
    <w:p w14:paraId="0D550084" w14:textId="57583864" w:rsidR="00A42FE6" w:rsidRDefault="00B35897" w:rsidP="00B35897">
      <w:pPr>
        <w:spacing w:before="120" w:after="120" w:line="276" w:lineRule="auto"/>
        <w:jc w:val="both"/>
        <w:rPr>
          <w:rFonts w:ascii="Calibri" w:eastAsia="Times New Roman" w:hAnsi="Calibri" w:cs="Calibri"/>
          <w:iCs/>
          <w:sz w:val="24"/>
          <w:szCs w:val="24"/>
          <w:lang w:val="en-US"/>
        </w:rPr>
      </w:pPr>
      <w:r w:rsidRPr="00B35897">
        <w:rPr>
          <w:rFonts w:ascii="Calibri" w:eastAsia="Times New Roman" w:hAnsi="Calibri" w:cs="Calibri"/>
          <w:iCs/>
          <w:sz w:val="24"/>
          <w:szCs w:val="24"/>
          <w:lang w:val="en-US"/>
        </w:rPr>
        <w:t xml:space="preserve">Tabrizi, A. (2021). </w:t>
      </w:r>
      <w:proofErr w:type="spellStart"/>
      <w:r w:rsidRPr="00B35897">
        <w:rPr>
          <w:rFonts w:ascii="Calibri" w:eastAsia="Times New Roman" w:hAnsi="Calibri" w:cs="Calibri"/>
          <w:iCs/>
          <w:sz w:val="24"/>
          <w:szCs w:val="24"/>
          <w:lang w:val="en-US"/>
        </w:rPr>
        <w:t>Seaspiracy</w:t>
      </w:r>
      <w:proofErr w:type="spellEnd"/>
      <w:r w:rsidRPr="00B35897">
        <w:rPr>
          <w:rFonts w:ascii="Calibri" w:eastAsia="Times New Roman" w:hAnsi="Calibri" w:cs="Calibri"/>
          <w:iCs/>
          <w:sz w:val="24"/>
          <w:szCs w:val="24"/>
          <w:lang w:val="en-US"/>
        </w:rPr>
        <w:t xml:space="preserve"> [Documentary]. Netflix.</w:t>
      </w:r>
    </w:p>
    <w:sectPr w:rsidR="00A42FE6" w:rsidSect="001270E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CFDDB" w14:textId="77777777" w:rsidR="009858DC" w:rsidRDefault="009858DC" w:rsidP="008B676D">
      <w:pPr>
        <w:spacing w:after="0" w:line="240" w:lineRule="auto"/>
      </w:pPr>
      <w:r>
        <w:separator/>
      </w:r>
    </w:p>
  </w:endnote>
  <w:endnote w:type="continuationSeparator" w:id="0">
    <w:p w14:paraId="451F37EE" w14:textId="77777777" w:rsidR="009858DC" w:rsidRDefault="009858DC" w:rsidP="008B6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2D311" w14:textId="77777777" w:rsidR="009858DC" w:rsidRDefault="009858DC" w:rsidP="008B676D">
      <w:pPr>
        <w:spacing w:after="0" w:line="240" w:lineRule="auto"/>
      </w:pPr>
      <w:r>
        <w:separator/>
      </w:r>
    </w:p>
  </w:footnote>
  <w:footnote w:type="continuationSeparator" w:id="0">
    <w:p w14:paraId="68F337C8" w14:textId="77777777" w:rsidR="009858DC" w:rsidRDefault="009858DC" w:rsidP="008B6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7664"/>
    <w:multiLevelType w:val="hybridMultilevel"/>
    <w:tmpl w:val="4634C29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4C3A0A77"/>
    <w:multiLevelType w:val="hybridMultilevel"/>
    <w:tmpl w:val="6B72759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A271D25"/>
    <w:multiLevelType w:val="hybridMultilevel"/>
    <w:tmpl w:val="843EBBF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76380F33"/>
    <w:multiLevelType w:val="hybridMultilevel"/>
    <w:tmpl w:val="875A33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31682520">
    <w:abstractNumId w:val="4"/>
  </w:num>
  <w:num w:numId="2" w16cid:durableId="40178402">
    <w:abstractNumId w:val="2"/>
  </w:num>
  <w:num w:numId="3" w16cid:durableId="865338165">
    <w:abstractNumId w:val="1"/>
  </w:num>
  <w:num w:numId="4" w16cid:durableId="1818523815">
    <w:abstractNumId w:val="3"/>
  </w:num>
  <w:num w:numId="5" w16cid:durableId="1601375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E9"/>
    <w:rsid w:val="00010662"/>
    <w:rsid w:val="0001513A"/>
    <w:rsid w:val="000626AC"/>
    <w:rsid w:val="00066D5A"/>
    <w:rsid w:val="00073560"/>
    <w:rsid w:val="000827BD"/>
    <w:rsid w:val="000D2EBA"/>
    <w:rsid w:val="001270E9"/>
    <w:rsid w:val="00127890"/>
    <w:rsid w:val="00132390"/>
    <w:rsid w:val="001B16B0"/>
    <w:rsid w:val="001F1297"/>
    <w:rsid w:val="00205DA2"/>
    <w:rsid w:val="002538D2"/>
    <w:rsid w:val="00307BDF"/>
    <w:rsid w:val="00333265"/>
    <w:rsid w:val="003C3890"/>
    <w:rsid w:val="003C52C6"/>
    <w:rsid w:val="003D0AC6"/>
    <w:rsid w:val="003F4E95"/>
    <w:rsid w:val="00443C12"/>
    <w:rsid w:val="00461538"/>
    <w:rsid w:val="00463543"/>
    <w:rsid w:val="004657B7"/>
    <w:rsid w:val="004A774D"/>
    <w:rsid w:val="004E7D4D"/>
    <w:rsid w:val="004E7E1D"/>
    <w:rsid w:val="004F6294"/>
    <w:rsid w:val="00577129"/>
    <w:rsid w:val="005873BF"/>
    <w:rsid w:val="00597398"/>
    <w:rsid w:val="005A3E50"/>
    <w:rsid w:val="005A54B7"/>
    <w:rsid w:val="005E21F2"/>
    <w:rsid w:val="00690AEF"/>
    <w:rsid w:val="00693053"/>
    <w:rsid w:val="006B417A"/>
    <w:rsid w:val="0074279E"/>
    <w:rsid w:val="007D2975"/>
    <w:rsid w:val="007E4459"/>
    <w:rsid w:val="00831673"/>
    <w:rsid w:val="00833463"/>
    <w:rsid w:val="00841844"/>
    <w:rsid w:val="00844EF1"/>
    <w:rsid w:val="00871D57"/>
    <w:rsid w:val="008A5AF3"/>
    <w:rsid w:val="008B676D"/>
    <w:rsid w:val="0090449F"/>
    <w:rsid w:val="009742F2"/>
    <w:rsid w:val="009858DC"/>
    <w:rsid w:val="009F3E14"/>
    <w:rsid w:val="00A42FE6"/>
    <w:rsid w:val="00A811B1"/>
    <w:rsid w:val="00A940ED"/>
    <w:rsid w:val="00AD0412"/>
    <w:rsid w:val="00AF3A6A"/>
    <w:rsid w:val="00B35897"/>
    <w:rsid w:val="00B627FC"/>
    <w:rsid w:val="00B75574"/>
    <w:rsid w:val="00B76469"/>
    <w:rsid w:val="00B87BE9"/>
    <w:rsid w:val="00BA006F"/>
    <w:rsid w:val="00BA0A60"/>
    <w:rsid w:val="00BB7C29"/>
    <w:rsid w:val="00BC0794"/>
    <w:rsid w:val="00BC28BF"/>
    <w:rsid w:val="00BF3A92"/>
    <w:rsid w:val="00C04E81"/>
    <w:rsid w:val="00C100B4"/>
    <w:rsid w:val="00C1250F"/>
    <w:rsid w:val="00C52A31"/>
    <w:rsid w:val="00D03FD5"/>
    <w:rsid w:val="00DA1399"/>
    <w:rsid w:val="00E5622D"/>
    <w:rsid w:val="00F2037A"/>
    <w:rsid w:val="00F5137A"/>
    <w:rsid w:val="00F516A1"/>
    <w:rsid w:val="00F82C9B"/>
    <w:rsid w:val="00FD30F2"/>
    <w:rsid w:val="00FF71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B77"/>
  <w15:chartTrackingRefBased/>
  <w15:docId w15:val="{5812FBE1-35D6-4548-AC22-B8C04E81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270E9"/>
    <w:pPr>
      <w:ind w:left="720"/>
      <w:contextualSpacing/>
    </w:pPr>
  </w:style>
  <w:style w:type="character" w:styleId="Hipervnculo">
    <w:name w:val="Hyperlink"/>
    <w:basedOn w:val="Fuentedeprrafopredeter"/>
    <w:uiPriority w:val="99"/>
    <w:unhideWhenUsed/>
    <w:rsid w:val="00B76469"/>
    <w:rPr>
      <w:color w:val="0563C1" w:themeColor="hyperlink"/>
      <w:u w:val="single"/>
    </w:rPr>
  </w:style>
  <w:style w:type="character" w:styleId="Mencinsinresolver">
    <w:name w:val="Unresolved Mention"/>
    <w:basedOn w:val="Fuentedeprrafopredeter"/>
    <w:uiPriority w:val="99"/>
    <w:semiHidden/>
    <w:unhideWhenUsed/>
    <w:rsid w:val="00B76469"/>
    <w:rPr>
      <w:color w:val="605E5C"/>
      <w:shd w:val="clear" w:color="auto" w:fill="E1DFDD"/>
    </w:rPr>
  </w:style>
  <w:style w:type="paragraph" w:styleId="Encabezado">
    <w:name w:val="header"/>
    <w:basedOn w:val="Normal"/>
    <w:link w:val="EncabezadoCar"/>
    <w:uiPriority w:val="99"/>
    <w:unhideWhenUsed/>
    <w:rsid w:val="008B676D"/>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8B676D"/>
  </w:style>
  <w:style w:type="paragraph" w:styleId="Piedepgina">
    <w:name w:val="footer"/>
    <w:basedOn w:val="Normal"/>
    <w:link w:val="PiedepginaCar"/>
    <w:uiPriority w:val="99"/>
    <w:unhideWhenUsed/>
    <w:rsid w:val="008B676D"/>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8B6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89459">
      <w:bodyDiv w:val="1"/>
      <w:marLeft w:val="0"/>
      <w:marRight w:val="0"/>
      <w:marTop w:val="0"/>
      <w:marBottom w:val="0"/>
      <w:divBdr>
        <w:top w:val="none" w:sz="0" w:space="0" w:color="auto"/>
        <w:left w:val="none" w:sz="0" w:space="0" w:color="auto"/>
        <w:bottom w:val="none" w:sz="0" w:space="0" w:color="auto"/>
        <w:right w:val="none" w:sz="0" w:space="0" w:color="auto"/>
      </w:divBdr>
    </w:div>
    <w:div w:id="659382126">
      <w:bodyDiv w:val="1"/>
      <w:marLeft w:val="0"/>
      <w:marRight w:val="0"/>
      <w:marTop w:val="0"/>
      <w:marBottom w:val="0"/>
      <w:divBdr>
        <w:top w:val="none" w:sz="0" w:space="0" w:color="auto"/>
        <w:left w:val="none" w:sz="0" w:space="0" w:color="auto"/>
        <w:bottom w:val="none" w:sz="0" w:space="0" w:color="auto"/>
        <w:right w:val="none" w:sz="0" w:space="0" w:color="auto"/>
      </w:divBdr>
    </w:div>
    <w:div w:id="808284685">
      <w:bodyDiv w:val="1"/>
      <w:marLeft w:val="0"/>
      <w:marRight w:val="0"/>
      <w:marTop w:val="0"/>
      <w:marBottom w:val="0"/>
      <w:divBdr>
        <w:top w:val="none" w:sz="0" w:space="0" w:color="auto"/>
        <w:left w:val="none" w:sz="0" w:space="0" w:color="auto"/>
        <w:bottom w:val="none" w:sz="0" w:space="0" w:color="auto"/>
        <w:right w:val="none" w:sz="0" w:space="0" w:color="auto"/>
      </w:divBdr>
    </w:div>
    <w:div w:id="99445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cker@independentcollege.i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7227</Words>
  <Characters>39750</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Benjamín Scott</dc:creator>
  <cp:keywords/>
  <dc:description/>
  <cp:lastModifiedBy>Benjamín Scott</cp:lastModifiedBy>
  <cp:revision>2</cp:revision>
  <cp:lastPrinted>2025-05-12T22:57:00Z</cp:lastPrinted>
  <dcterms:created xsi:type="dcterms:W3CDTF">2025-05-12T22:59:00Z</dcterms:created>
  <dcterms:modified xsi:type="dcterms:W3CDTF">2025-05-12T22:59:00Z</dcterms:modified>
</cp:coreProperties>
</file>